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03A" w:rsidRPr="00F059FD" w:rsidRDefault="00DE503A" w:rsidP="001655AD">
      <w:pPr>
        <w:spacing w:after="0" w:line="240" w:lineRule="auto"/>
        <w:rPr>
          <w:rFonts w:asciiTheme="majorEastAsia" w:eastAsiaTheme="majorEastAsia" w:hAnsiTheme="majorEastAsia" w:cs="바탕"/>
        </w:rPr>
      </w:pPr>
      <w:r w:rsidRPr="00F059FD">
        <w:rPr>
          <w:rFonts w:asciiTheme="majorEastAsia" w:eastAsiaTheme="majorEastAsia" w:hAnsiTheme="majorEastAsia" w:cs="바탕"/>
        </w:rPr>
        <w:t>Evaluation of mercury levels in Pangasius and Cod fillets traded in Sicily (Italy)</w:t>
      </w:r>
    </w:p>
    <w:p w:rsidR="001655AD" w:rsidRPr="00A012A6" w:rsidRDefault="001655AD" w:rsidP="001655AD">
      <w:pPr>
        <w:spacing w:after="0" w:line="240" w:lineRule="auto"/>
        <w:rPr>
          <w:rFonts w:asciiTheme="majorEastAsia" w:eastAsiaTheme="majorEastAsia" w:hAnsiTheme="majorEastAsia" w:cs="Times New Roman"/>
          <w:b/>
        </w:rPr>
      </w:pPr>
      <w:r w:rsidRPr="00A012A6">
        <w:rPr>
          <w:rFonts w:asciiTheme="majorEastAsia" w:eastAsiaTheme="majorEastAsia" w:hAnsiTheme="majorEastAsia" w:cs="바탕" w:hint="eastAsia"/>
          <w:b/>
        </w:rPr>
        <w:t>시칠리아</w:t>
      </w:r>
      <w:r w:rsidRPr="00A012A6">
        <w:rPr>
          <w:rFonts w:asciiTheme="majorEastAsia" w:eastAsiaTheme="majorEastAsia" w:hAnsiTheme="majorEastAsia" w:cs="바탕"/>
          <w:b/>
        </w:rPr>
        <w:t xml:space="preserve"> </w:t>
      </w:r>
      <w:r w:rsidRPr="00A012A6">
        <w:rPr>
          <w:rFonts w:asciiTheme="majorEastAsia" w:eastAsiaTheme="majorEastAsia" w:hAnsiTheme="majorEastAsia" w:cs="Times New Roman"/>
          <w:b/>
        </w:rPr>
        <w:t>(</w:t>
      </w:r>
      <w:r w:rsidRPr="00A012A6">
        <w:rPr>
          <w:rFonts w:asciiTheme="majorEastAsia" w:eastAsiaTheme="majorEastAsia" w:hAnsiTheme="majorEastAsia" w:cs="바탕" w:hint="eastAsia"/>
          <w:b/>
        </w:rPr>
        <w:t>이탈리아</w:t>
      </w:r>
      <w:r w:rsidRPr="00A012A6">
        <w:rPr>
          <w:rFonts w:asciiTheme="majorEastAsia" w:eastAsiaTheme="majorEastAsia" w:hAnsiTheme="majorEastAsia" w:cs="Times New Roman"/>
          <w:b/>
        </w:rPr>
        <w:t>)</w:t>
      </w:r>
      <w:r w:rsidRPr="00A012A6">
        <w:rPr>
          <w:rFonts w:asciiTheme="majorEastAsia" w:eastAsiaTheme="majorEastAsia" w:hAnsiTheme="majorEastAsia" w:cs="바탕" w:hint="eastAsia"/>
          <w:b/>
        </w:rPr>
        <w:t>에서</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거래</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된</w:t>
      </w:r>
      <w:r w:rsidR="002264E1">
        <w:rPr>
          <w:rFonts w:asciiTheme="majorEastAsia" w:eastAsiaTheme="majorEastAsia" w:hAnsiTheme="majorEastAsia" w:cs="바탕" w:hint="eastAsia"/>
          <w:b/>
        </w:rPr>
        <w:t xml:space="preserve"> </w:t>
      </w:r>
      <w:r w:rsidR="002264E1" w:rsidRPr="00A012A6">
        <w:rPr>
          <w:rFonts w:asciiTheme="minorEastAsia" w:hAnsiTheme="minorEastAsia" w:cs="Times New Roman" w:hint="eastAsia"/>
          <w:b/>
          <w:szCs w:val="42"/>
        </w:rPr>
        <w:t>상어 메기</w:t>
      </w:r>
      <w:r w:rsidR="002264E1">
        <w:rPr>
          <w:rFonts w:asciiTheme="minorEastAsia" w:hAnsiTheme="minorEastAsia" w:cs="Times New Roman" w:hint="eastAsia"/>
          <w:b/>
          <w:szCs w:val="42"/>
        </w:rPr>
        <w:t xml:space="preserve"> </w:t>
      </w:r>
      <w:r w:rsidRPr="00A012A6">
        <w:rPr>
          <w:rFonts w:asciiTheme="majorEastAsia" w:eastAsiaTheme="majorEastAsia" w:hAnsiTheme="majorEastAsia" w:cs="바탕" w:hint="eastAsia"/>
          <w:b/>
        </w:rPr>
        <w:t>및</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대구</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필레</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수은</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수준</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의</w:t>
      </w:r>
      <w:r w:rsidRPr="00A012A6">
        <w:rPr>
          <w:rFonts w:asciiTheme="majorEastAsia" w:eastAsiaTheme="majorEastAsia" w:hAnsiTheme="majorEastAsia" w:cs="Times New Roman"/>
          <w:b/>
        </w:rPr>
        <w:t xml:space="preserve"> </w:t>
      </w:r>
      <w:r w:rsidRPr="00A012A6">
        <w:rPr>
          <w:rFonts w:asciiTheme="majorEastAsia" w:eastAsiaTheme="majorEastAsia" w:hAnsiTheme="majorEastAsia" w:cs="바탕" w:hint="eastAsia"/>
          <w:b/>
        </w:rPr>
        <w:t>평가</w:t>
      </w:r>
      <w:r w:rsidRPr="00A012A6">
        <w:rPr>
          <w:rFonts w:asciiTheme="majorEastAsia" w:eastAsiaTheme="majorEastAsia" w:hAnsiTheme="majorEastAsia" w:cs="Times New Roman"/>
          <w:b/>
        </w:rPr>
        <w:t xml:space="preserve"> </w:t>
      </w:r>
    </w:p>
    <w:p w:rsidR="002018C1" w:rsidRPr="00F059FD" w:rsidRDefault="002018C1" w:rsidP="00DE503A">
      <w:pPr>
        <w:pStyle w:val="NoSpacing"/>
        <w:rPr>
          <w:rFonts w:asciiTheme="majorEastAsia" w:eastAsiaTheme="majorEastAsia" w:hAnsiTheme="majorEastAsia" w:hint="eastAsia"/>
        </w:rPr>
      </w:pPr>
    </w:p>
    <w:p w:rsidR="00DE503A" w:rsidRPr="00F059FD" w:rsidRDefault="00DE503A" w:rsidP="00DE503A">
      <w:pPr>
        <w:pStyle w:val="NoSpacing"/>
        <w:rPr>
          <w:rFonts w:asciiTheme="majorEastAsia" w:eastAsiaTheme="majorEastAsia" w:hAnsiTheme="majorEastAsia" w:hint="eastAsia"/>
        </w:rPr>
      </w:pPr>
      <w:r w:rsidRPr="00F059FD">
        <w:rPr>
          <w:rFonts w:asciiTheme="majorEastAsia" w:eastAsiaTheme="majorEastAsia" w:hAnsiTheme="majorEastAsia"/>
        </w:rPr>
        <w:t>Predator fishes at the top of the aquatic food chain can accumulate large concentrations of metals and their</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consumption, consequently, makes a significant contribution, in particular, to mercury intake.</w:t>
      </w:r>
    </w:p>
    <w:p w:rsidR="00DE503A" w:rsidRPr="00A012A6" w:rsidRDefault="001655AD" w:rsidP="00DE503A">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수중 먹이 사슬 의 맨 위에있는 포식자 물고기는</w:t>
      </w:r>
      <w:r w:rsidR="002264E1">
        <w:rPr>
          <w:rFonts w:asciiTheme="majorEastAsia" w:eastAsiaTheme="majorEastAsia" w:hAnsiTheme="majorEastAsia" w:hint="eastAsia"/>
          <w:b/>
        </w:rPr>
        <w:t xml:space="preserve"> </w:t>
      </w:r>
      <w:r w:rsidR="00DE503A" w:rsidRPr="00A012A6">
        <w:rPr>
          <w:rFonts w:asciiTheme="majorEastAsia" w:eastAsiaTheme="majorEastAsia" w:hAnsiTheme="majorEastAsia" w:hint="eastAsia"/>
          <w:b/>
        </w:rPr>
        <w:t>자신의 먹이 활동을 통해</w:t>
      </w:r>
      <w:r w:rsidR="002018C1" w:rsidRPr="00A012A6">
        <w:rPr>
          <w:rFonts w:asciiTheme="majorEastAsia" w:eastAsiaTheme="majorEastAsia" w:hAnsiTheme="majorEastAsia" w:hint="eastAsia"/>
          <w:b/>
        </w:rPr>
        <w:t xml:space="preserve"> </w:t>
      </w:r>
      <w:r w:rsidR="00DE503A" w:rsidRPr="00A012A6">
        <w:rPr>
          <w:rFonts w:asciiTheme="majorEastAsia" w:eastAsiaTheme="majorEastAsia" w:hAnsiTheme="majorEastAsia" w:hint="eastAsia"/>
          <w:b/>
        </w:rPr>
        <w:t>큰 농도의</w:t>
      </w:r>
      <w:r w:rsidRPr="00A012A6">
        <w:rPr>
          <w:rFonts w:asciiTheme="majorEastAsia" w:eastAsiaTheme="majorEastAsia" w:hAnsiTheme="majorEastAsia" w:hint="eastAsia"/>
          <w:b/>
        </w:rPr>
        <w:t>금속</w:t>
      </w:r>
      <w:r w:rsidR="00DE503A" w:rsidRPr="00A012A6">
        <w:rPr>
          <w:rFonts w:asciiTheme="majorEastAsia" w:eastAsiaTheme="majorEastAsia" w:hAnsiTheme="majorEastAsia" w:hint="eastAsia"/>
          <w:b/>
        </w:rPr>
        <w:t>를 축적 할 수있다.  결과적으로 특히, 수은 섭취에</w:t>
      </w:r>
      <w:r w:rsidR="002264E1">
        <w:rPr>
          <w:rFonts w:asciiTheme="majorEastAsia" w:eastAsiaTheme="majorEastAsia" w:hAnsiTheme="majorEastAsia" w:hint="eastAsia"/>
          <w:b/>
        </w:rPr>
        <w:t xml:space="preserve"> </w:t>
      </w:r>
      <w:r w:rsidR="00DE503A" w:rsidRPr="00A012A6">
        <w:rPr>
          <w:rFonts w:asciiTheme="majorEastAsia" w:eastAsiaTheme="majorEastAsia" w:hAnsiTheme="majorEastAsia" w:hint="eastAsia"/>
          <w:b/>
        </w:rPr>
        <w:t xml:space="preserve">상당한 기여를 한다 .  </w:t>
      </w:r>
      <w:bookmarkStart w:id="0" w:name="_GoBack"/>
      <w:bookmarkEnd w:id="0"/>
    </w:p>
    <w:p w:rsidR="00DE503A" w:rsidRPr="00F059FD" w:rsidRDefault="00DE503A" w:rsidP="00DE503A">
      <w:pPr>
        <w:pStyle w:val="NoSpacing"/>
        <w:rPr>
          <w:rFonts w:asciiTheme="majorEastAsia" w:eastAsiaTheme="majorEastAsia" w:hAnsiTheme="majorEastAsia" w:hint="eastAsia"/>
        </w:rPr>
      </w:pPr>
    </w:p>
    <w:p w:rsidR="00DE503A" w:rsidRPr="00F059FD" w:rsidRDefault="00DE503A" w:rsidP="00DE503A">
      <w:pPr>
        <w:pStyle w:val="NoSpacing"/>
        <w:rPr>
          <w:rFonts w:asciiTheme="majorEastAsia" w:eastAsiaTheme="majorEastAsia" w:hAnsiTheme="majorEastAsia" w:hint="eastAsia"/>
        </w:rPr>
      </w:pPr>
      <w:r w:rsidRPr="00F059FD">
        <w:rPr>
          <w:rFonts w:asciiTheme="majorEastAsia" w:eastAsiaTheme="majorEastAsia" w:hAnsiTheme="majorEastAsia"/>
        </w:rPr>
        <w:t>The aim of this</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study was to determine mercury levels in fillets of two predatory species: pangasius (Pangasius hypophthalmus)</w:t>
      </w:r>
      <w:r w:rsidR="002018C1" w:rsidRPr="00F059FD">
        <w:rPr>
          <w:rFonts w:asciiTheme="majorEastAsia" w:eastAsiaTheme="majorEastAsia" w:hAnsiTheme="majorEastAsia" w:hint="eastAsia"/>
        </w:rPr>
        <w:t xml:space="preserve"> </w:t>
      </w:r>
      <w:r w:rsidRPr="00F059FD">
        <w:rPr>
          <w:rFonts w:asciiTheme="majorEastAsia" w:eastAsiaTheme="majorEastAsia" w:hAnsiTheme="majorEastAsia"/>
        </w:rPr>
        <w:t>from the Vietnam region of Megong and Chao Pharayai and cod (Gadus morhua) from the Baltic and North Sea,</w:t>
      </w:r>
      <w:r w:rsidR="002018C1" w:rsidRPr="00F059FD">
        <w:rPr>
          <w:rFonts w:asciiTheme="majorEastAsia" w:eastAsiaTheme="majorEastAsia" w:hAnsiTheme="majorEastAsia" w:hint="eastAsia"/>
        </w:rPr>
        <w:t xml:space="preserve"> </w:t>
      </w:r>
      <w:r w:rsidRPr="00F059FD">
        <w:rPr>
          <w:rFonts w:asciiTheme="majorEastAsia" w:eastAsiaTheme="majorEastAsia" w:hAnsiTheme="majorEastAsia"/>
        </w:rPr>
        <w:t>both being commercially important in the Italian market.</w:t>
      </w:r>
    </w:p>
    <w:p w:rsidR="001655AD" w:rsidRPr="00A012A6" w:rsidRDefault="001655AD" w:rsidP="001655AD">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이연구의 목적은이탈리아 시장 에서 상업적으로 중요한 두 종유의 약탈 종</w:t>
      </w:r>
      <w:r w:rsidR="00DE503A" w:rsidRPr="00A012A6">
        <w:rPr>
          <w:rFonts w:asciiTheme="majorEastAsia" w:eastAsiaTheme="majorEastAsia" w:hAnsiTheme="majorEastAsia" w:hint="eastAsia"/>
          <w:b/>
        </w:rPr>
        <w:t>인</w:t>
      </w:r>
      <w:r w:rsidRPr="00A012A6">
        <w:rPr>
          <w:rFonts w:asciiTheme="majorEastAsia" w:eastAsiaTheme="majorEastAsia" w:hAnsiTheme="majorEastAsia" w:hint="eastAsia"/>
          <w:b/>
        </w:rPr>
        <w:t xml:space="preserve"> 베트남</w:t>
      </w:r>
      <w:r w:rsidR="00DE503A" w:rsidRPr="00A012A6">
        <w:rPr>
          <w:rFonts w:asciiTheme="majorEastAsia" w:eastAsiaTheme="majorEastAsia" w:hAnsiTheme="majorEastAsia" w:hint="eastAsia"/>
          <w:b/>
        </w:rPr>
        <w:t>의</w:t>
      </w:r>
      <w:r w:rsidR="00B2740E" w:rsidRPr="00A012A6">
        <w:rPr>
          <w:rFonts w:asciiTheme="majorEastAsia" w:eastAsiaTheme="majorEastAsia" w:hAnsiTheme="majorEastAsia" w:hint="eastAsia"/>
          <w:b/>
        </w:rPr>
        <w:t xml:space="preserve"> </w:t>
      </w:r>
      <w:r w:rsidR="00DE503A" w:rsidRPr="00A012A6">
        <w:rPr>
          <w:rFonts w:asciiTheme="majorEastAsia" w:eastAsiaTheme="majorEastAsia" w:hAnsiTheme="majorEastAsia" w:hint="eastAsia"/>
          <w:b/>
        </w:rPr>
        <w:t>메콩강 과</w:t>
      </w:r>
      <w:r w:rsidR="00B2740E" w:rsidRPr="00A012A6">
        <w:rPr>
          <w:rFonts w:asciiTheme="majorEastAsia" w:eastAsiaTheme="majorEastAsia" w:hAnsiTheme="majorEastAsia" w:hint="eastAsia"/>
          <w:b/>
        </w:rPr>
        <w:t xml:space="preserve"> </w:t>
      </w:r>
      <w:r w:rsidR="00DE503A" w:rsidRPr="00A012A6">
        <w:rPr>
          <w:rFonts w:asciiTheme="majorEastAsia" w:eastAsiaTheme="majorEastAsia" w:hAnsiTheme="majorEastAsia" w:hint="eastAsia"/>
          <w:b/>
        </w:rPr>
        <w:t xml:space="preserve">차오프라야강 </w:t>
      </w:r>
      <w:r w:rsidRPr="00A012A6">
        <w:rPr>
          <w:rFonts w:asciiTheme="majorEastAsia" w:eastAsiaTheme="majorEastAsia" w:hAnsiTheme="majorEastAsia" w:hint="eastAsia"/>
          <w:b/>
        </w:rPr>
        <w:t>지역에서</w:t>
      </w:r>
      <w:r w:rsidR="00B2740E" w:rsidRPr="00A012A6">
        <w:rPr>
          <w:rFonts w:asciiTheme="majorEastAsia" w:eastAsiaTheme="majorEastAsia" w:hAnsiTheme="majorEastAsia" w:hint="eastAsia"/>
          <w:b/>
        </w:rPr>
        <w:t xml:space="preserve"> </w:t>
      </w:r>
      <w:r w:rsidR="00B2740E" w:rsidRPr="00A012A6">
        <w:rPr>
          <w:rFonts w:asciiTheme="minorEastAsia" w:hAnsiTheme="minorEastAsia" w:cs="Times New Roman" w:hint="eastAsia"/>
          <w:b/>
          <w:szCs w:val="42"/>
        </w:rPr>
        <w:t>상어 메기(</w:t>
      </w:r>
      <w:r w:rsidRPr="00A012A6">
        <w:rPr>
          <w:rFonts w:asciiTheme="majorEastAsia" w:eastAsiaTheme="majorEastAsia" w:hAnsiTheme="majorEastAsia"/>
          <w:b/>
        </w:rPr>
        <w:t xml:space="preserve">pangasius </w:t>
      </w:r>
      <w:r w:rsidR="00B2740E" w:rsidRPr="00A012A6">
        <w:rPr>
          <w:rFonts w:asciiTheme="majorEastAsia" w:eastAsiaTheme="majorEastAsia" w:hAnsiTheme="majorEastAsia" w:hint="eastAsia"/>
          <w:b/>
        </w:rPr>
        <w:t xml:space="preserve">- </w:t>
      </w:r>
      <w:r w:rsidRPr="00A012A6">
        <w:rPr>
          <w:rFonts w:asciiTheme="majorEastAsia" w:eastAsiaTheme="majorEastAsia" w:hAnsiTheme="majorEastAsia"/>
          <w:b/>
        </w:rPr>
        <w:t>Pangasius hypophthalmus)</w:t>
      </w:r>
      <w:r w:rsidRPr="00A012A6">
        <w:rPr>
          <w:rFonts w:asciiTheme="majorEastAsia" w:eastAsiaTheme="majorEastAsia" w:hAnsiTheme="majorEastAsia" w:hint="eastAsia"/>
          <w:b/>
        </w:rPr>
        <w:t xml:space="preserve">  와</w:t>
      </w:r>
      <w:r w:rsidR="00DE503A" w:rsidRPr="00A012A6">
        <w:rPr>
          <w:rFonts w:asciiTheme="majorEastAsia" w:eastAsiaTheme="majorEastAsia" w:hAnsiTheme="majorEastAsia" w:hint="eastAsia"/>
          <w:b/>
        </w:rPr>
        <w:t xml:space="preserve"> </w:t>
      </w:r>
      <w:r w:rsidRPr="00A012A6">
        <w:rPr>
          <w:rFonts w:asciiTheme="majorEastAsia" w:eastAsiaTheme="majorEastAsia" w:hAnsiTheme="majorEastAsia" w:hint="eastAsia"/>
          <w:b/>
        </w:rPr>
        <w:t>발트해 와 북해에서</w:t>
      </w:r>
      <w:r w:rsidR="00B2740E" w:rsidRPr="00A012A6">
        <w:rPr>
          <w:rFonts w:asciiTheme="majorEastAsia" w:eastAsiaTheme="majorEastAsia" w:hAnsiTheme="majorEastAsia" w:hint="eastAsia"/>
          <w:b/>
        </w:rPr>
        <w:t xml:space="preserve"> </w:t>
      </w:r>
      <w:r w:rsidRPr="00A012A6">
        <w:rPr>
          <w:rFonts w:asciiTheme="majorEastAsia" w:eastAsiaTheme="majorEastAsia" w:hAnsiTheme="majorEastAsia" w:hint="eastAsia"/>
          <w:b/>
        </w:rPr>
        <w:t>온</w:t>
      </w:r>
      <w:r w:rsidR="00B2740E" w:rsidRPr="00A012A6">
        <w:rPr>
          <w:rFonts w:asciiTheme="majorEastAsia" w:eastAsiaTheme="majorEastAsia" w:hAnsiTheme="majorEastAsia" w:hint="eastAsia"/>
          <w:b/>
        </w:rPr>
        <w:t>대구(</w:t>
      </w:r>
      <w:r w:rsidRPr="00A012A6">
        <w:rPr>
          <w:rFonts w:asciiTheme="majorEastAsia" w:eastAsiaTheme="majorEastAsia" w:hAnsiTheme="majorEastAsia"/>
          <w:b/>
        </w:rPr>
        <w:t xml:space="preserve">cod </w:t>
      </w:r>
      <w:r w:rsidR="00B2740E" w:rsidRPr="00A012A6">
        <w:rPr>
          <w:rFonts w:asciiTheme="majorEastAsia" w:eastAsiaTheme="majorEastAsia" w:hAnsiTheme="majorEastAsia" w:hint="eastAsia"/>
          <w:b/>
        </w:rPr>
        <w:t>-</w:t>
      </w:r>
      <w:r w:rsidRPr="00A012A6">
        <w:rPr>
          <w:rFonts w:asciiTheme="majorEastAsia" w:eastAsiaTheme="majorEastAsia" w:hAnsiTheme="majorEastAsia"/>
          <w:b/>
        </w:rPr>
        <w:t>Gadus morhua)</w:t>
      </w:r>
      <w:r w:rsidRPr="00A012A6">
        <w:rPr>
          <w:rFonts w:asciiTheme="majorEastAsia" w:eastAsiaTheme="majorEastAsia" w:hAnsiTheme="majorEastAsia" w:hint="eastAsia"/>
          <w:b/>
        </w:rPr>
        <w:t>필레 의</w:t>
      </w:r>
      <w:r w:rsidR="002018C1" w:rsidRPr="00A012A6">
        <w:rPr>
          <w:rFonts w:asciiTheme="majorEastAsia" w:eastAsiaTheme="majorEastAsia" w:hAnsiTheme="majorEastAsia" w:hint="eastAsia"/>
          <w:b/>
        </w:rPr>
        <w:t xml:space="preserve"> </w:t>
      </w:r>
      <w:r w:rsidRPr="00A012A6">
        <w:rPr>
          <w:rFonts w:asciiTheme="majorEastAsia" w:eastAsiaTheme="majorEastAsia" w:hAnsiTheme="majorEastAsia" w:hint="eastAsia"/>
          <w:b/>
        </w:rPr>
        <w:t>수은 수준 을 결정 하는 것이 었습니다</w:t>
      </w:r>
    </w:p>
    <w:p w:rsidR="002018C1" w:rsidRPr="00F059FD" w:rsidRDefault="002018C1" w:rsidP="001655AD">
      <w:pPr>
        <w:pStyle w:val="NoSpacing"/>
        <w:rPr>
          <w:rFonts w:asciiTheme="majorEastAsia" w:eastAsiaTheme="majorEastAsia" w:hAnsiTheme="majorEastAsia" w:hint="eastAsia"/>
        </w:rPr>
      </w:pPr>
    </w:p>
    <w:p w:rsidR="002018C1" w:rsidRPr="00F059FD" w:rsidRDefault="002018C1" w:rsidP="002018C1">
      <w:pPr>
        <w:pStyle w:val="NoSpacing"/>
        <w:rPr>
          <w:rFonts w:asciiTheme="majorEastAsia" w:eastAsiaTheme="majorEastAsia" w:hAnsiTheme="majorEastAsia" w:hint="eastAsia"/>
        </w:rPr>
      </w:pPr>
      <w:r w:rsidRPr="00F059FD">
        <w:rPr>
          <w:rFonts w:asciiTheme="majorEastAsia" w:eastAsiaTheme="majorEastAsia" w:hAnsiTheme="majorEastAsia"/>
        </w:rPr>
        <w:t>A comparative analysis of these two imported fish</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species was carried out as a risk assessment for consumer safety</w:t>
      </w:r>
      <w:r w:rsidRPr="00F059FD">
        <w:rPr>
          <w:rFonts w:asciiTheme="majorEastAsia" w:eastAsiaTheme="majorEastAsia" w:hAnsiTheme="majorEastAsia" w:hint="eastAsia"/>
        </w:rPr>
        <w:t>.</w:t>
      </w:r>
    </w:p>
    <w:p w:rsidR="002018C1" w:rsidRPr="00A012A6" w:rsidRDefault="002018C1" w:rsidP="002018C1">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이 두수입 물고기의 비교을 소비자 안전 을위한 위험 평가 로분석했다 .</w:t>
      </w:r>
    </w:p>
    <w:p w:rsidR="002018C1" w:rsidRPr="00F059FD" w:rsidRDefault="002018C1" w:rsidP="002018C1">
      <w:pPr>
        <w:pStyle w:val="NoSpacing"/>
        <w:rPr>
          <w:rFonts w:asciiTheme="majorEastAsia" w:eastAsiaTheme="majorEastAsia" w:hAnsiTheme="majorEastAsia" w:hint="eastAsia"/>
        </w:rPr>
      </w:pPr>
    </w:p>
    <w:p w:rsidR="00DA7B0D" w:rsidRPr="00F059FD" w:rsidRDefault="002018C1" w:rsidP="002018C1">
      <w:pPr>
        <w:pStyle w:val="NoSpacing"/>
        <w:rPr>
          <w:rFonts w:asciiTheme="majorEastAsia" w:eastAsiaTheme="majorEastAsia" w:hAnsiTheme="majorEastAsia" w:hint="eastAsia"/>
        </w:rPr>
      </w:pPr>
      <w:r w:rsidRPr="00F059FD">
        <w:rPr>
          <w:rFonts w:asciiTheme="majorEastAsia" w:eastAsiaTheme="majorEastAsia" w:hAnsiTheme="majorEastAsia"/>
        </w:rPr>
        <w:t>The results showed the presence of higher</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mercury levels in pangasius (0.41 ± 0.08 mg</w:t>
      </w:r>
      <w:r w:rsidRPr="00F059FD">
        <w:rPr>
          <w:rFonts w:asciiTheme="majorEastAsia" w:eastAsiaTheme="majorEastAsia" w:hAnsiTheme="majorEastAsia" w:hint="eastAsia"/>
        </w:rPr>
        <w:t>/</w:t>
      </w:r>
      <w:r w:rsidRPr="00F059FD">
        <w:rPr>
          <w:rFonts w:asciiTheme="majorEastAsia" w:eastAsiaTheme="majorEastAsia" w:hAnsiTheme="majorEastAsia"/>
        </w:rPr>
        <w:t>kg) than in cod (0.11</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 0.004 mg</w:t>
      </w:r>
      <w:r w:rsidRPr="00F059FD">
        <w:rPr>
          <w:rFonts w:asciiTheme="majorEastAsia" w:eastAsiaTheme="majorEastAsia" w:hAnsiTheme="majorEastAsia" w:hint="eastAsia"/>
        </w:rPr>
        <w:t>/</w:t>
      </w:r>
      <w:r w:rsidRPr="00F059FD">
        <w:rPr>
          <w:rFonts w:asciiTheme="majorEastAsia" w:eastAsiaTheme="majorEastAsia" w:hAnsiTheme="majorEastAsia"/>
        </w:rPr>
        <w:t>kg) fillets.</w:t>
      </w:r>
    </w:p>
    <w:p w:rsidR="00DA7B0D" w:rsidRPr="00A012A6" w:rsidRDefault="002018C1" w:rsidP="002018C1">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 xml:space="preserve">결과는 </w:t>
      </w:r>
      <w:r w:rsidR="00B2740E" w:rsidRPr="00A012A6">
        <w:rPr>
          <w:rFonts w:asciiTheme="majorEastAsia" w:eastAsiaTheme="majorEastAsia" w:hAnsiTheme="majorEastAsia" w:hint="eastAsia"/>
          <w:b/>
        </w:rPr>
        <w:t>대구(</w:t>
      </w:r>
      <w:r w:rsidR="00DA7B0D" w:rsidRPr="00A012A6">
        <w:rPr>
          <w:rFonts w:asciiTheme="majorEastAsia" w:eastAsiaTheme="majorEastAsia" w:hAnsiTheme="majorEastAsia" w:hint="eastAsia"/>
          <w:b/>
        </w:rPr>
        <w:t>cod</w:t>
      </w:r>
      <w:r w:rsidR="00B2740E" w:rsidRPr="00A012A6">
        <w:rPr>
          <w:rFonts w:asciiTheme="majorEastAsia" w:eastAsiaTheme="majorEastAsia" w:hAnsiTheme="majorEastAsia" w:hint="eastAsia"/>
          <w:b/>
        </w:rPr>
        <w:t>)</w:t>
      </w:r>
      <w:r w:rsidR="00DA7B0D" w:rsidRPr="00A012A6">
        <w:rPr>
          <w:rFonts w:asciiTheme="majorEastAsia" w:eastAsiaTheme="majorEastAsia" w:hAnsiTheme="majorEastAsia" w:hint="eastAsia"/>
          <w:b/>
        </w:rPr>
        <w:t xml:space="preserve">필렛( 0.11 </w:t>
      </w:r>
      <w:r w:rsidR="00DA7B0D" w:rsidRPr="00A012A6">
        <w:rPr>
          <w:rFonts w:asciiTheme="majorEastAsia" w:eastAsiaTheme="majorEastAsia" w:hAnsiTheme="majorEastAsia"/>
          <w:b/>
        </w:rPr>
        <w:t>±</w:t>
      </w:r>
      <w:r w:rsidR="00DA7B0D" w:rsidRPr="00A012A6">
        <w:rPr>
          <w:rFonts w:asciiTheme="majorEastAsia" w:eastAsiaTheme="majorEastAsia" w:hAnsiTheme="majorEastAsia" w:hint="eastAsia"/>
          <w:b/>
        </w:rPr>
        <w:t xml:space="preserve"> 0.004 mg/</w:t>
      </w:r>
      <w:r w:rsidR="00DA7B0D" w:rsidRPr="00A012A6">
        <w:rPr>
          <w:rFonts w:asciiTheme="majorEastAsia" w:eastAsiaTheme="majorEastAsia" w:hAnsiTheme="majorEastAsia"/>
          <w:b/>
        </w:rPr>
        <w:t>kg</w:t>
      </w:r>
      <w:r w:rsidR="00DA7B0D" w:rsidRPr="00A012A6">
        <w:rPr>
          <w:rFonts w:asciiTheme="majorEastAsia" w:eastAsiaTheme="majorEastAsia" w:hAnsiTheme="majorEastAsia" w:hint="eastAsia"/>
          <w:b/>
        </w:rPr>
        <w:t xml:space="preserve"> )</w:t>
      </w:r>
      <w:r w:rsidRPr="00A012A6">
        <w:rPr>
          <w:rFonts w:asciiTheme="majorEastAsia" w:eastAsiaTheme="majorEastAsia" w:hAnsiTheme="majorEastAsia" w:hint="eastAsia"/>
          <w:b/>
        </w:rPr>
        <w:t xml:space="preserve">보다  </w:t>
      </w:r>
      <w:r w:rsidR="00B2740E" w:rsidRPr="00A012A6">
        <w:rPr>
          <w:rFonts w:asciiTheme="minorEastAsia" w:hAnsiTheme="minorEastAsia" w:cs="Times New Roman" w:hint="eastAsia"/>
          <w:b/>
          <w:szCs w:val="42"/>
        </w:rPr>
        <w:t>상어 메기(</w:t>
      </w:r>
      <w:r w:rsidRPr="00A012A6">
        <w:rPr>
          <w:rFonts w:asciiTheme="majorEastAsia" w:eastAsiaTheme="majorEastAsia" w:hAnsiTheme="majorEastAsia" w:hint="eastAsia"/>
          <w:b/>
        </w:rPr>
        <w:t>pangasius</w:t>
      </w:r>
      <w:r w:rsidR="00B2740E" w:rsidRPr="00A012A6">
        <w:rPr>
          <w:rFonts w:asciiTheme="majorEastAsia" w:eastAsiaTheme="majorEastAsia" w:hAnsiTheme="majorEastAsia" w:hint="eastAsia"/>
          <w:b/>
        </w:rPr>
        <w:t>)</w:t>
      </w:r>
      <w:r w:rsidR="00DA7B0D" w:rsidRPr="00A012A6">
        <w:rPr>
          <w:rFonts w:asciiTheme="majorEastAsia" w:eastAsiaTheme="majorEastAsia" w:hAnsiTheme="majorEastAsia" w:hint="eastAsia"/>
          <w:b/>
        </w:rPr>
        <w:t xml:space="preserve">필렛의 </w:t>
      </w:r>
      <w:r w:rsidRPr="00A012A6">
        <w:rPr>
          <w:rFonts w:asciiTheme="majorEastAsia" w:eastAsiaTheme="majorEastAsia" w:hAnsiTheme="majorEastAsia" w:hint="eastAsia"/>
          <w:b/>
        </w:rPr>
        <w:t xml:space="preserve">높은 수은 수준 ( 0.41 </w:t>
      </w:r>
      <w:r w:rsidRPr="00A012A6">
        <w:rPr>
          <w:rFonts w:asciiTheme="majorEastAsia" w:eastAsiaTheme="majorEastAsia" w:hAnsiTheme="majorEastAsia"/>
          <w:b/>
        </w:rPr>
        <w:t>±</w:t>
      </w:r>
      <w:r w:rsidRPr="00A012A6">
        <w:rPr>
          <w:rFonts w:asciiTheme="majorEastAsia" w:eastAsiaTheme="majorEastAsia" w:hAnsiTheme="majorEastAsia" w:hint="eastAsia"/>
          <w:b/>
        </w:rPr>
        <w:t xml:space="preserve"> 0.08 mg/</w:t>
      </w:r>
      <w:r w:rsidRPr="00A012A6">
        <w:rPr>
          <w:rFonts w:asciiTheme="majorEastAsia" w:eastAsiaTheme="majorEastAsia" w:hAnsiTheme="majorEastAsia"/>
          <w:b/>
        </w:rPr>
        <w:t>kg</w:t>
      </w:r>
      <w:r w:rsidRPr="00A012A6">
        <w:rPr>
          <w:rFonts w:asciiTheme="majorEastAsia" w:eastAsiaTheme="majorEastAsia" w:hAnsiTheme="majorEastAsia" w:hint="eastAsia"/>
          <w:b/>
        </w:rPr>
        <w:t xml:space="preserve"> ) 의 존재를 보여 주었다.</w:t>
      </w:r>
      <w:r w:rsidR="00DA7B0D" w:rsidRPr="00A012A6">
        <w:rPr>
          <w:rFonts w:asciiTheme="majorEastAsia" w:eastAsiaTheme="majorEastAsia" w:hAnsiTheme="majorEastAsia" w:hint="eastAsia"/>
          <w:b/>
        </w:rPr>
        <w:t xml:space="preserve"> </w:t>
      </w:r>
    </w:p>
    <w:p w:rsidR="00DA7B0D" w:rsidRPr="00F059FD" w:rsidRDefault="00DA7B0D" w:rsidP="002018C1">
      <w:pPr>
        <w:pStyle w:val="NoSpacing"/>
        <w:rPr>
          <w:rFonts w:asciiTheme="majorEastAsia" w:eastAsiaTheme="majorEastAsia" w:hAnsiTheme="majorEastAsia" w:hint="eastAsia"/>
        </w:rPr>
      </w:pPr>
    </w:p>
    <w:p w:rsidR="00DA7B0D" w:rsidRPr="00F059FD" w:rsidRDefault="00DA7B0D" w:rsidP="00DA7B0D">
      <w:pPr>
        <w:pStyle w:val="NoSpacing"/>
        <w:rPr>
          <w:rFonts w:asciiTheme="majorEastAsia" w:eastAsiaTheme="majorEastAsia" w:hAnsiTheme="majorEastAsia"/>
        </w:rPr>
      </w:pPr>
      <w:r w:rsidRPr="00F059FD">
        <w:rPr>
          <w:rFonts w:asciiTheme="majorEastAsia" w:eastAsiaTheme="majorEastAsia" w:hAnsiTheme="majorEastAsia"/>
        </w:rPr>
        <w:t>These data underline</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the importance of monitoring on imported fish before marketing, to evaluate better the risk of mercury exposure</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through fish and seafood consumption, and of selecting safer fishes for consumption by those groups more</w:t>
      </w:r>
      <w:r w:rsidRPr="00F059FD">
        <w:rPr>
          <w:rFonts w:asciiTheme="majorEastAsia" w:eastAsiaTheme="majorEastAsia" w:hAnsiTheme="majorEastAsia" w:hint="eastAsia"/>
        </w:rPr>
        <w:t xml:space="preserve"> </w:t>
      </w:r>
      <w:r w:rsidRPr="00F059FD">
        <w:rPr>
          <w:rFonts w:asciiTheme="majorEastAsia" w:eastAsiaTheme="majorEastAsia" w:hAnsiTheme="majorEastAsia"/>
        </w:rPr>
        <w:t>sensitive to the toxic effects of this metal.</w:t>
      </w:r>
    </w:p>
    <w:p w:rsidR="00DA7B0D" w:rsidRPr="00A012A6" w:rsidRDefault="002018C1" w:rsidP="002018C1">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이 자료는</w:t>
      </w:r>
      <w:r w:rsidR="00DA7B0D" w:rsidRPr="00A012A6">
        <w:rPr>
          <w:rFonts w:asciiTheme="majorEastAsia" w:eastAsiaTheme="majorEastAsia" w:hAnsiTheme="majorEastAsia" w:hint="eastAsia"/>
          <w:b/>
        </w:rPr>
        <w:t xml:space="preserve">어패류 소비 를 통해 수은 노출 위험 을 </w:t>
      </w:r>
      <w:r w:rsidRPr="00A012A6">
        <w:rPr>
          <w:rFonts w:asciiTheme="majorEastAsia" w:eastAsiaTheme="majorEastAsia" w:hAnsiTheme="majorEastAsia" w:hint="eastAsia"/>
          <w:b/>
        </w:rPr>
        <w:t>더 잘 평가하고, 이 금속 의 독성에 더 예민 해당 그룹 에 의해 소비를 위해 안전 물고기 를 선택하는 데 , 마케팅 전에 수입 물고기 모니터링 의 중요성을 강조한다 .</w:t>
      </w:r>
    </w:p>
    <w:p w:rsidR="00DA7B0D" w:rsidRPr="00F059FD" w:rsidRDefault="00DA7B0D" w:rsidP="002018C1">
      <w:pPr>
        <w:pStyle w:val="NoSpacing"/>
        <w:rPr>
          <w:rFonts w:asciiTheme="majorEastAsia" w:eastAsiaTheme="majorEastAsia" w:hAnsiTheme="majorEastAsia" w:hint="eastAsia"/>
        </w:rPr>
      </w:pPr>
    </w:p>
    <w:p w:rsidR="00F059FD" w:rsidRPr="00F059FD" w:rsidRDefault="00F059FD" w:rsidP="002018C1">
      <w:pPr>
        <w:pStyle w:val="NoSpacing"/>
        <w:rPr>
          <w:rFonts w:asciiTheme="majorEastAsia" w:eastAsiaTheme="majorEastAsia" w:hAnsiTheme="majorEastAsia" w:hint="eastAsia"/>
        </w:rPr>
      </w:pPr>
      <w:r w:rsidRPr="00F059FD">
        <w:rPr>
          <w:rFonts w:asciiTheme="majorEastAsia" w:eastAsiaTheme="majorEastAsia" w:hAnsiTheme="majorEastAsia" w:hint="eastAsia"/>
        </w:rPr>
        <w:lastRenderedPageBreak/>
        <w:t>Introduction</w:t>
      </w:r>
    </w:p>
    <w:p w:rsidR="00F059FD" w:rsidRPr="00A012A6" w:rsidRDefault="00F059FD" w:rsidP="002018C1">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소개</w:t>
      </w:r>
    </w:p>
    <w:p w:rsidR="00F059FD" w:rsidRPr="00F059FD" w:rsidRDefault="00F059FD" w:rsidP="002018C1">
      <w:pPr>
        <w:pStyle w:val="NoSpacing"/>
        <w:rPr>
          <w:rFonts w:asciiTheme="majorEastAsia" w:eastAsiaTheme="majorEastAsia" w:hAnsiTheme="majorEastAsia" w:hint="eastAsia"/>
        </w:rPr>
      </w:pPr>
    </w:p>
    <w:p w:rsidR="00F059FD" w:rsidRPr="00F059FD" w:rsidRDefault="00F059FD" w:rsidP="00F059FD">
      <w:pPr>
        <w:pStyle w:val="NoSpacing"/>
        <w:rPr>
          <w:rFonts w:asciiTheme="majorEastAsia" w:eastAsiaTheme="majorEastAsia" w:hAnsiTheme="majorEastAsia" w:cs="Times New Roman" w:hint="eastAsia"/>
          <w:color w:val="231F20"/>
          <w:spacing w:val="48"/>
        </w:rPr>
      </w:pPr>
      <w:r w:rsidRPr="00F059FD">
        <w:rPr>
          <w:rFonts w:asciiTheme="majorEastAsia" w:eastAsiaTheme="majorEastAsia" w:hAnsiTheme="majorEastAsia" w:cs="Times New Roman"/>
          <w:color w:val="231F20"/>
        </w:rPr>
        <w:t>Fish and seafood represent a</w:t>
      </w:r>
      <w:r w:rsidRPr="00F059FD">
        <w:rPr>
          <w:rFonts w:asciiTheme="majorEastAsia" w:eastAsiaTheme="majorEastAsia" w:hAnsiTheme="majorEastAsia" w:cs="Times New Roman" w:hint="eastAsia"/>
          <w:color w:val="231F20"/>
        </w:rPr>
        <w:t xml:space="preserve"> </w:t>
      </w:r>
      <w:r w:rsidRPr="00F059FD">
        <w:rPr>
          <w:rFonts w:asciiTheme="majorEastAsia" w:eastAsiaTheme="majorEastAsia" w:hAnsiTheme="majorEastAsia" w:cs="Times New Roman"/>
          <w:color w:val="231F20"/>
        </w:rPr>
        <w:t xml:space="preserve">significant </w:t>
      </w:r>
      <w:r w:rsidRPr="00F059FD">
        <w:rPr>
          <w:rFonts w:asciiTheme="majorEastAsia" w:eastAsiaTheme="majorEastAsia" w:hAnsiTheme="majorEastAsia" w:cs="Times New Roman" w:hint="eastAsia"/>
          <w:color w:val="231F20"/>
        </w:rPr>
        <w:t>s</w:t>
      </w:r>
      <w:r w:rsidRPr="00F059FD">
        <w:rPr>
          <w:rFonts w:asciiTheme="majorEastAsia" w:eastAsiaTheme="majorEastAsia" w:hAnsiTheme="majorEastAsia" w:cs="Times New Roman"/>
          <w:color w:val="231F20"/>
        </w:rPr>
        <w:t xml:space="preserve">ource </w:t>
      </w:r>
      <w:r w:rsidRPr="00F059FD">
        <w:rPr>
          <w:rFonts w:asciiTheme="majorEastAsia" w:eastAsiaTheme="majorEastAsia" w:hAnsiTheme="majorEastAsia" w:cs="Times New Roman"/>
          <w:color w:val="231F20"/>
          <w:w w:val="105"/>
        </w:rPr>
        <w:t xml:space="preserve">of </w:t>
      </w:r>
      <w:r w:rsidRPr="00F059FD">
        <w:rPr>
          <w:rFonts w:asciiTheme="majorEastAsia" w:eastAsiaTheme="majorEastAsia" w:hAnsiTheme="majorEastAsia" w:cs="Times New Roman"/>
          <w:color w:val="231F20"/>
        </w:rPr>
        <w:t xml:space="preserve">heavy metal exposure for man. </w:t>
      </w:r>
      <w:r w:rsidRPr="00F059FD">
        <w:rPr>
          <w:rFonts w:asciiTheme="majorEastAsia" w:eastAsiaTheme="majorEastAsia" w:hAnsiTheme="majorEastAsia" w:cs="Times New Roman"/>
          <w:color w:val="231F20"/>
          <w:spacing w:val="48"/>
        </w:rPr>
        <w:t xml:space="preserve"> </w:t>
      </w:r>
    </w:p>
    <w:p w:rsidR="00F059FD" w:rsidRPr="00A012A6" w:rsidRDefault="00F059FD" w:rsidP="00F059FD">
      <w:pPr>
        <w:pStyle w:val="NoSpacing"/>
        <w:rPr>
          <w:rFonts w:asciiTheme="majorEastAsia" w:eastAsiaTheme="majorEastAsia" w:hAnsiTheme="majorEastAsia" w:cs="Times New Roman" w:hint="eastAsia"/>
          <w:b/>
          <w:color w:val="231F20"/>
          <w:spacing w:val="48"/>
        </w:rPr>
      </w:pPr>
      <w:r w:rsidRPr="00A012A6">
        <w:rPr>
          <w:rFonts w:asciiTheme="majorEastAsia" w:eastAsiaTheme="majorEastAsia" w:hAnsiTheme="majorEastAsia" w:cs="Times New Roman" w:hint="eastAsia"/>
          <w:b/>
          <w:color w:val="231F20"/>
          <w:spacing w:val="48"/>
        </w:rPr>
        <w:t>생선과 해산물은 사람에 대한 중금속 노출 의 중요한출처을 나타냅니다.</w:t>
      </w:r>
    </w:p>
    <w:p w:rsidR="00F059FD" w:rsidRPr="00F059FD" w:rsidRDefault="00F059FD" w:rsidP="00F059FD">
      <w:pPr>
        <w:pStyle w:val="NoSpacing"/>
        <w:rPr>
          <w:rFonts w:asciiTheme="majorEastAsia" w:eastAsiaTheme="majorEastAsia" w:hAnsiTheme="majorEastAsia" w:cs="Times New Roman" w:hint="eastAsia"/>
          <w:color w:val="231F20"/>
          <w:spacing w:val="48"/>
        </w:rPr>
      </w:pPr>
    </w:p>
    <w:p w:rsidR="002C5AA7" w:rsidRDefault="00F059FD" w:rsidP="00F059FD">
      <w:pPr>
        <w:pStyle w:val="NoSpacing"/>
        <w:rPr>
          <w:rFonts w:asciiTheme="majorEastAsia" w:eastAsiaTheme="majorEastAsia" w:hAnsiTheme="majorEastAsia" w:cs="Times New Roman" w:hint="eastAsia"/>
          <w:color w:val="231F20"/>
        </w:rPr>
      </w:pPr>
      <w:r w:rsidRPr="00F059FD">
        <w:rPr>
          <w:rFonts w:asciiTheme="majorEastAsia" w:eastAsiaTheme="majorEastAsia" w:hAnsiTheme="majorEastAsia" w:cs="Times New Roman"/>
          <w:color w:val="231F20"/>
        </w:rPr>
        <w:t xml:space="preserve">Although </w:t>
      </w:r>
      <w:r w:rsidRPr="00F059FD">
        <w:rPr>
          <w:rFonts w:asciiTheme="majorEastAsia" w:eastAsiaTheme="majorEastAsia" w:hAnsiTheme="majorEastAsia" w:cs="Times New Roman"/>
          <w:color w:val="231F20"/>
          <w:w w:val="103"/>
        </w:rPr>
        <w:t xml:space="preserve">high-fish </w:t>
      </w:r>
      <w:r w:rsidRPr="00F059FD">
        <w:rPr>
          <w:rFonts w:asciiTheme="majorEastAsia" w:eastAsiaTheme="majorEastAsia" w:hAnsiTheme="majorEastAsia" w:cs="Times New Roman"/>
          <w:color w:val="231F20"/>
        </w:rPr>
        <w:t>diets</w:t>
      </w:r>
      <w:r w:rsidRPr="00F059FD">
        <w:rPr>
          <w:rFonts w:asciiTheme="majorEastAsia" w:eastAsiaTheme="majorEastAsia" w:hAnsiTheme="majorEastAsia" w:cs="Times New Roman"/>
          <w:color w:val="231F20"/>
          <w:spacing w:val="19"/>
        </w:rPr>
        <w:t xml:space="preserve"> </w:t>
      </w:r>
      <w:r w:rsidRPr="00F059FD">
        <w:rPr>
          <w:rFonts w:asciiTheme="majorEastAsia" w:eastAsiaTheme="majorEastAsia" w:hAnsiTheme="majorEastAsia" w:cs="Times New Roman"/>
          <w:color w:val="231F20"/>
        </w:rPr>
        <w:t>reduce</w:t>
      </w:r>
      <w:r w:rsidRPr="00F059FD">
        <w:rPr>
          <w:rFonts w:asciiTheme="majorEastAsia" w:eastAsiaTheme="majorEastAsia" w:hAnsiTheme="majorEastAsia" w:cs="Times New Roman"/>
          <w:color w:val="231F20"/>
          <w:spacing w:val="25"/>
        </w:rPr>
        <w:t xml:space="preserve"> </w:t>
      </w:r>
      <w:r w:rsidRPr="00F059FD">
        <w:rPr>
          <w:rFonts w:asciiTheme="majorEastAsia" w:eastAsiaTheme="majorEastAsia" w:hAnsiTheme="majorEastAsia" w:cs="Times New Roman"/>
          <w:color w:val="231F20"/>
        </w:rPr>
        <w:t>the</w:t>
      </w:r>
      <w:r w:rsidRPr="00F059FD">
        <w:rPr>
          <w:rFonts w:asciiTheme="majorEastAsia" w:eastAsiaTheme="majorEastAsia" w:hAnsiTheme="majorEastAsia" w:cs="Times New Roman"/>
          <w:color w:val="231F20"/>
          <w:spacing w:val="20"/>
        </w:rPr>
        <w:t xml:space="preserve"> </w:t>
      </w:r>
      <w:r w:rsidRPr="00F059FD">
        <w:rPr>
          <w:rFonts w:asciiTheme="majorEastAsia" w:eastAsiaTheme="majorEastAsia" w:hAnsiTheme="majorEastAsia" w:cs="Times New Roman"/>
          <w:color w:val="231F20"/>
        </w:rPr>
        <w:t>risks</w:t>
      </w:r>
      <w:r w:rsidRPr="00F059FD">
        <w:rPr>
          <w:rFonts w:asciiTheme="majorEastAsia" w:eastAsiaTheme="majorEastAsia" w:hAnsiTheme="majorEastAsia" w:cs="Times New Roman"/>
          <w:color w:val="231F20"/>
          <w:spacing w:val="19"/>
        </w:rPr>
        <w:t xml:space="preserve"> </w:t>
      </w:r>
      <w:r w:rsidRPr="00F059FD">
        <w:rPr>
          <w:rFonts w:asciiTheme="majorEastAsia" w:eastAsiaTheme="majorEastAsia" w:hAnsiTheme="majorEastAsia" w:cs="Times New Roman"/>
          <w:color w:val="231F20"/>
        </w:rPr>
        <w:t>of</w:t>
      </w:r>
      <w:r w:rsidRPr="00F059FD">
        <w:rPr>
          <w:rFonts w:asciiTheme="majorEastAsia" w:eastAsiaTheme="majorEastAsia" w:hAnsiTheme="majorEastAsia" w:cs="Times New Roman"/>
          <w:color w:val="231F20"/>
          <w:spacing w:val="12"/>
        </w:rPr>
        <w:t xml:space="preserve"> </w:t>
      </w:r>
      <w:r w:rsidRPr="00F059FD">
        <w:rPr>
          <w:rFonts w:asciiTheme="majorEastAsia" w:eastAsiaTheme="majorEastAsia" w:hAnsiTheme="majorEastAsia" w:cs="Times New Roman"/>
          <w:color w:val="231F20"/>
          <w:w w:val="106"/>
        </w:rPr>
        <w:t xml:space="preserve">cardiovascular </w:t>
      </w:r>
      <w:r w:rsidRPr="00F059FD">
        <w:rPr>
          <w:rFonts w:asciiTheme="majorEastAsia" w:eastAsiaTheme="majorEastAsia" w:hAnsiTheme="majorEastAsia" w:cs="Times New Roman"/>
          <w:color w:val="231F20"/>
        </w:rPr>
        <w:t>disease</w:t>
      </w:r>
      <w:r w:rsidRPr="00F059FD">
        <w:rPr>
          <w:rFonts w:asciiTheme="majorEastAsia" w:eastAsiaTheme="majorEastAsia" w:hAnsiTheme="majorEastAsia" w:cs="Times New Roman"/>
          <w:color w:val="231F20"/>
          <w:spacing w:val="16"/>
        </w:rPr>
        <w:t xml:space="preserve"> </w:t>
      </w:r>
      <w:r w:rsidRPr="00F059FD">
        <w:rPr>
          <w:rFonts w:asciiTheme="majorEastAsia" w:eastAsiaTheme="majorEastAsia" w:hAnsiTheme="majorEastAsia" w:cs="Times New Roman"/>
          <w:color w:val="231F20"/>
          <w:w w:val="110"/>
        </w:rPr>
        <w:t xml:space="preserve">and </w:t>
      </w:r>
      <w:r w:rsidRPr="00F059FD">
        <w:rPr>
          <w:rFonts w:asciiTheme="majorEastAsia" w:eastAsiaTheme="majorEastAsia" w:hAnsiTheme="majorEastAsia" w:cs="Times New Roman"/>
          <w:color w:val="231F20"/>
        </w:rPr>
        <w:t>strokes</w:t>
      </w:r>
      <w:r w:rsidRPr="00F059FD">
        <w:rPr>
          <w:rFonts w:asciiTheme="majorEastAsia" w:eastAsiaTheme="majorEastAsia" w:hAnsiTheme="majorEastAsia" w:cs="Times New Roman"/>
          <w:color w:val="231F20"/>
          <w:spacing w:val="49"/>
        </w:rPr>
        <w:t xml:space="preserve"> </w:t>
      </w:r>
      <w:r w:rsidRPr="00F059FD">
        <w:rPr>
          <w:rFonts w:asciiTheme="majorEastAsia" w:eastAsiaTheme="majorEastAsia" w:hAnsiTheme="majorEastAsia" w:cs="Times New Roman"/>
          <w:color w:val="231F20"/>
        </w:rPr>
        <w:t>due</w:t>
      </w:r>
      <w:r w:rsidRPr="00F059FD">
        <w:rPr>
          <w:rFonts w:asciiTheme="majorEastAsia" w:eastAsiaTheme="majorEastAsia" w:hAnsiTheme="majorEastAsia" w:cs="Times New Roman"/>
          <w:color w:val="231F20"/>
          <w:spacing w:val="18"/>
        </w:rPr>
        <w:t xml:space="preserve"> </w:t>
      </w:r>
      <w:r w:rsidRPr="00F059FD">
        <w:rPr>
          <w:rFonts w:asciiTheme="majorEastAsia" w:eastAsiaTheme="majorEastAsia" w:hAnsiTheme="majorEastAsia" w:cs="Times New Roman"/>
          <w:color w:val="231F20"/>
        </w:rPr>
        <w:t>to</w:t>
      </w:r>
      <w:r w:rsidRPr="00F059FD">
        <w:rPr>
          <w:rFonts w:asciiTheme="majorEastAsia" w:eastAsiaTheme="majorEastAsia" w:hAnsiTheme="majorEastAsia" w:cs="Times New Roman"/>
          <w:color w:val="231F20"/>
          <w:spacing w:val="20"/>
        </w:rPr>
        <w:t xml:space="preserve"> </w:t>
      </w:r>
      <w:r w:rsidRPr="00F059FD">
        <w:rPr>
          <w:rFonts w:asciiTheme="majorEastAsia" w:eastAsiaTheme="majorEastAsia" w:hAnsiTheme="majorEastAsia" w:cs="Times New Roman"/>
          <w:color w:val="231F20"/>
        </w:rPr>
        <w:t>the</w:t>
      </w:r>
      <w:r w:rsidRPr="00F059FD">
        <w:rPr>
          <w:rFonts w:asciiTheme="majorEastAsia" w:eastAsiaTheme="majorEastAsia" w:hAnsiTheme="majorEastAsia" w:cs="Times New Roman"/>
          <w:color w:val="231F20"/>
          <w:spacing w:val="17"/>
        </w:rPr>
        <w:t xml:space="preserve"> </w:t>
      </w:r>
      <w:r w:rsidRPr="00F059FD">
        <w:rPr>
          <w:rFonts w:asciiTheme="majorEastAsia" w:eastAsiaTheme="majorEastAsia" w:hAnsiTheme="majorEastAsia" w:cs="Times New Roman"/>
          <w:color w:val="231F20"/>
        </w:rPr>
        <w:t>presence</w:t>
      </w:r>
      <w:r w:rsidRPr="00F059FD">
        <w:rPr>
          <w:rFonts w:asciiTheme="majorEastAsia" w:eastAsiaTheme="majorEastAsia" w:hAnsiTheme="majorEastAsia" w:cs="Times New Roman"/>
          <w:color w:val="231F20"/>
          <w:spacing w:val="21"/>
        </w:rPr>
        <w:t xml:space="preserve"> </w:t>
      </w:r>
      <w:r w:rsidRPr="00F059FD">
        <w:rPr>
          <w:rFonts w:asciiTheme="majorEastAsia" w:eastAsiaTheme="majorEastAsia" w:hAnsiTheme="majorEastAsia" w:cs="Times New Roman"/>
          <w:color w:val="231F20"/>
        </w:rPr>
        <w:t>of</w:t>
      </w:r>
      <w:r w:rsidRPr="00F059FD">
        <w:rPr>
          <w:rFonts w:asciiTheme="majorEastAsia" w:eastAsiaTheme="majorEastAsia" w:hAnsiTheme="majorEastAsia" w:cs="Times New Roman"/>
          <w:color w:val="231F20"/>
          <w:spacing w:val="8"/>
        </w:rPr>
        <w:t xml:space="preserve"> </w:t>
      </w:r>
      <w:r w:rsidRPr="00F059FD">
        <w:rPr>
          <w:rFonts w:asciiTheme="majorEastAsia" w:eastAsiaTheme="majorEastAsia" w:hAnsiTheme="majorEastAsia" w:cs="Times New Roman"/>
          <w:color w:val="231F20"/>
          <w:w w:val="103"/>
        </w:rPr>
        <w:t xml:space="preserve">omega-3 </w:t>
      </w:r>
      <w:r w:rsidRPr="00F059FD">
        <w:rPr>
          <w:rFonts w:asciiTheme="majorEastAsia" w:eastAsiaTheme="majorEastAsia" w:hAnsiTheme="majorEastAsia" w:cs="Times New Roman"/>
          <w:color w:val="231F20"/>
          <w:w w:val="108"/>
        </w:rPr>
        <w:t>polyunsaturated</w:t>
      </w:r>
      <w:r w:rsidRPr="00F059FD">
        <w:rPr>
          <w:rFonts w:asciiTheme="majorEastAsia" w:eastAsiaTheme="majorEastAsia" w:hAnsiTheme="majorEastAsia" w:cs="Times New Roman"/>
          <w:color w:val="231F20"/>
          <w:spacing w:val="5"/>
          <w:w w:val="108"/>
        </w:rPr>
        <w:t xml:space="preserve"> </w:t>
      </w:r>
      <w:r w:rsidRPr="00F059FD">
        <w:rPr>
          <w:rFonts w:asciiTheme="majorEastAsia" w:eastAsiaTheme="majorEastAsia" w:hAnsiTheme="majorEastAsia" w:cs="Times New Roman"/>
          <w:color w:val="231F20"/>
        </w:rPr>
        <w:t>fatty</w:t>
      </w:r>
      <w:r w:rsidRPr="00F059FD">
        <w:rPr>
          <w:rFonts w:asciiTheme="majorEastAsia" w:eastAsiaTheme="majorEastAsia" w:hAnsiTheme="majorEastAsia" w:cs="Times New Roman"/>
          <w:color w:val="231F20"/>
          <w:spacing w:val="37"/>
        </w:rPr>
        <w:t xml:space="preserve"> </w:t>
      </w:r>
      <w:r w:rsidRPr="00F059FD">
        <w:rPr>
          <w:rFonts w:asciiTheme="majorEastAsia" w:eastAsiaTheme="majorEastAsia" w:hAnsiTheme="majorEastAsia" w:cs="Times New Roman"/>
          <w:color w:val="231F20"/>
        </w:rPr>
        <w:t>acids,</w:t>
      </w:r>
      <w:r w:rsidRPr="00F059FD">
        <w:rPr>
          <w:rFonts w:asciiTheme="majorEastAsia" w:eastAsiaTheme="majorEastAsia" w:hAnsiTheme="majorEastAsia" w:cs="Times New Roman"/>
          <w:color w:val="231F20"/>
          <w:spacing w:val="26"/>
        </w:rPr>
        <w:t xml:space="preserve"> </w:t>
      </w:r>
      <w:r w:rsidRPr="00F059FD">
        <w:rPr>
          <w:rFonts w:asciiTheme="majorEastAsia" w:eastAsiaTheme="majorEastAsia" w:hAnsiTheme="majorEastAsia" w:cs="Times New Roman"/>
          <w:color w:val="231F20"/>
        </w:rPr>
        <w:t>the</w:t>
      </w:r>
      <w:r w:rsidRPr="00F059FD">
        <w:rPr>
          <w:rFonts w:asciiTheme="majorEastAsia" w:eastAsiaTheme="majorEastAsia" w:hAnsiTheme="majorEastAsia" w:cs="Times New Roman"/>
          <w:color w:val="231F20"/>
          <w:spacing w:val="26"/>
        </w:rPr>
        <w:t xml:space="preserve"> </w:t>
      </w:r>
      <w:r w:rsidRPr="00F059FD">
        <w:rPr>
          <w:rFonts w:asciiTheme="majorEastAsia" w:eastAsiaTheme="majorEastAsia" w:hAnsiTheme="majorEastAsia" w:cs="Times New Roman"/>
          <w:color w:val="231F20"/>
          <w:w w:val="107"/>
        </w:rPr>
        <w:t>consumption</w:t>
      </w:r>
      <w:r w:rsidRPr="00F059FD">
        <w:rPr>
          <w:rFonts w:asciiTheme="majorEastAsia" w:eastAsiaTheme="majorEastAsia" w:hAnsiTheme="majorEastAsia" w:cs="Times New Roman"/>
          <w:color w:val="231F20"/>
          <w:spacing w:val="4"/>
          <w:w w:val="107"/>
        </w:rPr>
        <w:t xml:space="preserve"> </w:t>
      </w:r>
      <w:r w:rsidRPr="00F059FD">
        <w:rPr>
          <w:rFonts w:asciiTheme="majorEastAsia" w:eastAsiaTheme="majorEastAsia" w:hAnsiTheme="majorEastAsia" w:cs="Times New Roman"/>
          <w:color w:val="231F20"/>
        </w:rPr>
        <w:t>of</w:t>
      </w:r>
      <w:r w:rsidRPr="00F059FD">
        <w:rPr>
          <w:rFonts w:asciiTheme="majorEastAsia" w:eastAsiaTheme="majorEastAsia" w:hAnsiTheme="majorEastAsia" w:cs="Times New Roman"/>
          <w:color w:val="231F20"/>
          <w:spacing w:val="15"/>
        </w:rPr>
        <w:t xml:space="preserve"> </w:t>
      </w:r>
      <w:r w:rsidRPr="00F059FD">
        <w:rPr>
          <w:rFonts w:asciiTheme="majorEastAsia" w:eastAsiaTheme="majorEastAsia" w:hAnsiTheme="majorEastAsia" w:cs="Times New Roman"/>
          <w:color w:val="231F20"/>
          <w:w w:val="102"/>
        </w:rPr>
        <w:t xml:space="preserve">edible </w:t>
      </w:r>
      <w:r w:rsidRPr="00F059FD">
        <w:rPr>
          <w:rFonts w:asciiTheme="majorEastAsia" w:eastAsiaTheme="majorEastAsia" w:hAnsiTheme="majorEastAsia" w:cs="Times New Roman"/>
          <w:color w:val="231F20"/>
        </w:rPr>
        <w:t>marine</w:t>
      </w:r>
      <w:r w:rsidRPr="00F059FD">
        <w:rPr>
          <w:rFonts w:asciiTheme="majorEastAsia" w:eastAsiaTheme="majorEastAsia" w:hAnsiTheme="majorEastAsia" w:cs="Times New Roman"/>
          <w:color w:val="231F20"/>
          <w:spacing w:val="44"/>
        </w:rPr>
        <w:t xml:space="preserve"> </w:t>
      </w:r>
      <w:r w:rsidRPr="00F059FD">
        <w:rPr>
          <w:rFonts w:asciiTheme="majorEastAsia" w:eastAsiaTheme="majorEastAsia" w:hAnsiTheme="majorEastAsia" w:cs="Times New Roman"/>
          <w:color w:val="231F20"/>
        </w:rPr>
        <w:t>species</w:t>
      </w:r>
      <w:r w:rsidRPr="00F059FD">
        <w:rPr>
          <w:rFonts w:asciiTheme="majorEastAsia" w:eastAsiaTheme="majorEastAsia" w:hAnsiTheme="majorEastAsia" w:cs="Times New Roman"/>
          <w:color w:val="231F20"/>
          <w:spacing w:val="11"/>
        </w:rPr>
        <w:t xml:space="preserve"> </w:t>
      </w:r>
      <w:r w:rsidRPr="00F059FD">
        <w:rPr>
          <w:rFonts w:asciiTheme="majorEastAsia" w:eastAsiaTheme="majorEastAsia" w:hAnsiTheme="majorEastAsia" w:cs="Times New Roman"/>
          <w:color w:val="231F20"/>
        </w:rPr>
        <w:t>gives</w:t>
      </w:r>
      <w:r w:rsidRPr="00F059FD">
        <w:rPr>
          <w:rFonts w:asciiTheme="majorEastAsia" w:eastAsiaTheme="majorEastAsia" w:hAnsiTheme="majorEastAsia" w:cs="Times New Roman"/>
          <w:color w:val="231F20"/>
          <w:spacing w:val="3"/>
        </w:rPr>
        <w:t xml:space="preserve"> </w:t>
      </w:r>
      <w:r w:rsidRPr="00F059FD">
        <w:rPr>
          <w:rFonts w:asciiTheme="majorEastAsia" w:eastAsiaTheme="majorEastAsia" w:hAnsiTheme="majorEastAsia" w:cs="Times New Roman"/>
          <w:color w:val="231F20"/>
        </w:rPr>
        <w:t>the</w:t>
      </w:r>
      <w:r w:rsidRPr="00F059FD">
        <w:rPr>
          <w:rFonts w:asciiTheme="majorEastAsia" w:eastAsiaTheme="majorEastAsia" w:hAnsiTheme="majorEastAsia" w:cs="Times New Roman"/>
          <w:color w:val="231F20"/>
          <w:spacing w:val="28"/>
        </w:rPr>
        <w:t xml:space="preserve"> </w:t>
      </w:r>
      <w:r w:rsidRPr="00F059FD">
        <w:rPr>
          <w:rFonts w:asciiTheme="majorEastAsia" w:eastAsiaTheme="majorEastAsia" w:hAnsiTheme="majorEastAsia" w:cs="Times New Roman"/>
          <w:color w:val="231F20"/>
        </w:rPr>
        <w:t>greatest</w:t>
      </w:r>
      <w:r w:rsidRPr="00F059FD">
        <w:rPr>
          <w:rFonts w:asciiTheme="majorEastAsia" w:eastAsiaTheme="majorEastAsia" w:hAnsiTheme="majorEastAsia" w:cs="Times New Roman"/>
          <w:color w:val="231F20"/>
          <w:spacing w:val="47"/>
        </w:rPr>
        <w:t xml:space="preserve"> </w:t>
      </w:r>
      <w:r w:rsidRPr="00F059FD">
        <w:rPr>
          <w:rFonts w:asciiTheme="majorEastAsia" w:eastAsiaTheme="majorEastAsia" w:hAnsiTheme="majorEastAsia" w:cs="Times New Roman"/>
          <w:color w:val="231F20"/>
          <w:w w:val="107"/>
        </w:rPr>
        <w:t>contribution,</w:t>
      </w:r>
      <w:r w:rsidRPr="00F059FD">
        <w:rPr>
          <w:rFonts w:asciiTheme="majorEastAsia" w:eastAsiaTheme="majorEastAsia" w:hAnsiTheme="majorEastAsia" w:cs="Times New Roman"/>
          <w:color w:val="231F20"/>
          <w:spacing w:val="18"/>
          <w:w w:val="107"/>
        </w:rPr>
        <w:t xml:space="preserve"> </w:t>
      </w:r>
      <w:r w:rsidRPr="00F059FD">
        <w:rPr>
          <w:rFonts w:asciiTheme="majorEastAsia" w:eastAsiaTheme="majorEastAsia" w:hAnsiTheme="majorEastAsia" w:cs="Times New Roman"/>
          <w:color w:val="231F20"/>
          <w:w w:val="107"/>
        </w:rPr>
        <w:t>particu</w:t>
      </w:r>
      <w:r w:rsidRPr="00F059FD">
        <w:rPr>
          <w:rFonts w:asciiTheme="majorEastAsia" w:eastAsiaTheme="majorEastAsia" w:hAnsiTheme="majorEastAsia" w:cs="Times New Roman"/>
          <w:color w:val="231F20"/>
        </w:rPr>
        <w:t>larly,</w:t>
      </w:r>
      <w:r w:rsidRPr="00F059FD">
        <w:rPr>
          <w:rFonts w:asciiTheme="majorEastAsia" w:eastAsiaTheme="majorEastAsia" w:hAnsiTheme="majorEastAsia" w:cs="Times New Roman"/>
          <w:color w:val="231F20"/>
          <w:spacing w:val="33"/>
        </w:rPr>
        <w:t xml:space="preserve"> </w:t>
      </w:r>
      <w:r w:rsidRPr="00F059FD">
        <w:rPr>
          <w:rFonts w:asciiTheme="majorEastAsia" w:eastAsiaTheme="majorEastAsia" w:hAnsiTheme="majorEastAsia" w:cs="Times New Roman"/>
          <w:color w:val="231F20"/>
        </w:rPr>
        <w:t>to</w:t>
      </w:r>
      <w:r w:rsidRPr="00F059FD">
        <w:rPr>
          <w:rFonts w:asciiTheme="majorEastAsia" w:eastAsiaTheme="majorEastAsia" w:hAnsiTheme="majorEastAsia" w:cs="Times New Roman"/>
          <w:color w:val="231F20"/>
          <w:spacing w:val="35"/>
        </w:rPr>
        <w:t xml:space="preserve"> </w:t>
      </w:r>
      <w:r w:rsidRPr="00F059FD">
        <w:rPr>
          <w:rFonts w:asciiTheme="majorEastAsia" w:eastAsiaTheme="majorEastAsia" w:hAnsiTheme="majorEastAsia" w:cs="Times New Roman"/>
          <w:color w:val="231F20"/>
        </w:rPr>
        <w:t>the</w:t>
      </w:r>
      <w:r w:rsidRPr="00F059FD">
        <w:rPr>
          <w:rFonts w:asciiTheme="majorEastAsia" w:eastAsiaTheme="majorEastAsia" w:hAnsiTheme="majorEastAsia" w:cs="Times New Roman"/>
          <w:color w:val="231F20"/>
          <w:spacing w:val="34"/>
        </w:rPr>
        <w:t xml:space="preserve"> </w:t>
      </w:r>
      <w:r w:rsidRPr="00F059FD">
        <w:rPr>
          <w:rFonts w:asciiTheme="majorEastAsia" w:eastAsiaTheme="majorEastAsia" w:hAnsiTheme="majorEastAsia" w:cs="Times New Roman"/>
          <w:color w:val="231F20"/>
        </w:rPr>
        <w:t>dietary intake of</w:t>
      </w:r>
      <w:r w:rsidRPr="00F059FD">
        <w:rPr>
          <w:rFonts w:asciiTheme="majorEastAsia" w:eastAsiaTheme="majorEastAsia" w:hAnsiTheme="majorEastAsia" w:cs="Times New Roman"/>
          <w:color w:val="231F20"/>
          <w:spacing w:val="24"/>
        </w:rPr>
        <w:t xml:space="preserve"> </w:t>
      </w:r>
      <w:r w:rsidRPr="00F059FD">
        <w:rPr>
          <w:rFonts w:asciiTheme="majorEastAsia" w:eastAsiaTheme="majorEastAsia" w:hAnsiTheme="majorEastAsia" w:cs="Times New Roman"/>
          <w:color w:val="231F20"/>
        </w:rPr>
        <w:t>mercury (Hg)</w:t>
      </w:r>
      <w:r w:rsidRPr="00F059FD">
        <w:rPr>
          <w:rFonts w:asciiTheme="majorEastAsia" w:eastAsiaTheme="majorEastAsia" w:hAnsiTheme="majorEastAsia" w:cs="Times New Roman"/>
          <w:color w:val="231F20"/>
          <w:spacing w:val="31"/>
        </w:rPr>
        <w:t xml:space="preserve"> </w:t>
      </w:r>
      <w:r w:rsidRPr="00F059FD">
        <w:rPr>
          <w:rFonts w:asciiTheme="majorEastAsia" w:eastAsiaTheme="majorEastAsia" w:hAnsiTheme="majorEastAsia" w:cs="Times New Roman"/>
          <w:color w:val="231F20"/>
          <w:w w:val="108"/>
        </w:rPr>
        <w:t xml:space="preserve">for </w:t>
      </w:r>
      <w:r w:rsidRPr="00F059FD">
        <w:rPr>
          <w:rFonts w:asciiTheme="majorEastAsia" w:eastAsiaTheme="majorEastAsia" w:hAnsiTheme="majorEastAsia" w:cs="Times New Roman"/>
          <w:color w:val="231F20"/>
        </w:rPr>
        <w:t>consumers</w:t>
      </w:r>
      <w:r w:rsidRPr="00F059FD">
        <w:rPr>
          <w:rFonts w:asciiTheme="majorEastAsia" w:eastAsiaTheme="majorEastAsia" w:hAnsiTheme="majorEastAsia" w:cs="Times New Roman"/>
          <w:color w:val="231F20"/>
          <w:spacing w:val="39"/>
        </w:rPr>
        <w:t xml:space="preserve"> </w:t>
      </w:r>
      <w:r w:rsidRPr="00F059FD">
        <w:rPr>
          <w:rFonts w:asciiTheme="majorEastAsia" w:eastAsiaTheme="majorEastAsia" w:hAnsiTheme="majorEastAsia" w:cs="Times New Roman"/>
          <w:color w:val="231F20"/>
        </w:rPr>
        <w:t>(95%)</w:t>
      </w:r>
      <w:r w:rsidR="002C5AA7">
        <w:rPr>
          <w:rFonts w:asciiTheme="majorEastAsia" w:eastAsiaTheme="majorEastAsia" w:hAnsiTheme="majorEastAsia" w:cs="Times New Roman" w:hint="eastAsia"/>
          <w:color w:val="231F20"/>
        </w:rPr>
        <w:t>.</w:t>
      </w:r>
    </w:p>
    <w:p w:rsidR="002C5AA7" w:rsidRPr="00A012A6" w:rsidRDefault="002C5AA7" w:rsidP="002C5AA7">
      <w:pPr>
        <w:pStyle w:val="NoSpacing"/>
        <w:rPr>
          <w:rFonts w:asciiTheme="majorEastAsia" w:eastAsiaTheme="majorEastAsia" w:hAnsiTheme="majorEastAsia" w:cs="Times New Roman" w:hint="eastAsia"/>
          <w:b/>
          <w:color w:val="231F20"/>
        </w:rPr>
      </w:pPr>
      <w:r w:rsidRPr="00A012A6">
        <w:rPr>
          <w:rFonts w:asciiTheme="majorEastAsia" w:eastAsiaTheme="majorEastAsia" w:hAnsiTheme="majorEastAsia" w:cs="Times New Roman" w:hint="eastAsia"/>
          <w:b/>
          <w:color w:val="231F20"/>
        </w:rPr>
        <w:t xml:space="preserve">높은 </w:t>
      </w:r>
      <w:r w:rsidRPr="00A012A6">
        <w:rPr>
          <w:rFonts w:asciiTheme="majorEastAsia" w:eastAsiaTheme="majorEastAsia" w:hAnsiTheme="majorEastAsia" w:hint="eastAsia"/>
          <w:b/>
        </w:rPr>
        <w:t xml:space="preserve">생선 식단은 </w:t>
      </w:r>
      <w:r w:rsidRPr="00A012A6">
        <w:rPr>
          <w:rFonts w:asciiTheme="majorEastAsia" w:eastAsiaTheme="majorEastAsia" w:hAnsiTheme="majorEastAsia" w:cs="Times New Roman" w:hint="eastAsia"/>
          <w:b/>
          <w:color w:val="231F20"/>
        </w:rPr>
        <w:t>오메가 3 고도 불포화 지방산의 존재에인해 심혈관 질환 및 뇌졸중의위험을 줄일 수 있지만 (</w:t>
      </w:r>
      <w:r w:rsidRPr="00A012A6">
        <w:rPr>
          <w:rFonts w:asciiTheme="majorEastAsia" w:eastAsiaTheme="majorEastAsia" w:hAnsiTheme="majorEastAsia" w:cs="Times New Roman"/>
          <w:b/>
          <w:color w:val="231F20"/>
          <w:w w:val="108"/>
        </w:rPr>
        <w:t>Kris-Etherton</w:t>
      </w:r>
      <w:r w:rsidRPr="00A012A6">
        <w:rPr>
          <w:rFonts w:asciiTheme="majorEastAsia" w:eastAsiaTheme="majorEastAsia" w:hAnsiTheme="majorEastAsia" w:cs="Times New Roman"/>
          <w:b/>
          <w:color w:val="231F20"/>
          <w:spacing w:val="12"/>
          <w:w w:val="108"/>
        </w:rPr>
        <w:t xml:space="preserve"> </w:t>
      </w:r>
      <w:r w:rsidRPr="00A012A6">
        <w:rPr>
          <w:rFonts w:asciiTheme="majorEastAsia" w:eastAsiaTheme="majorEastAsia" w:hAnsiTheme="majorEastAsia" w:cs="Times New Roman"/>
          <w:b/>
          <w:color w:val="231F20"/>
        </w:rPr>
        <w:t>et</w:t>
      </w:r>
      <w:r w:rsidRPr="00A012A6">
        <w:rPr>
          <w:rFonts w:asciiTheme="majorEastAsia" w:eastAsiaTheme="majorEastAsia" w:hAnsiTheme="majorEastAsia" w:cs="Times New Roman"/>
          <w:b/>
          <w:color w:val="231F20"/>
          <w:spacing w:val="23"/>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27"/>
        </w:rPr>
        <w:t xml:space="preserve"> </w:t>
      </w:r>
      <w:r w:rsidRPr="00A012A6">
        <w:rPr>
          <w:rFonts w:asciiTheme="majorEastAsia" w:eastAsiaTheme="majorEastAsia" w:hAnsiTheme="majorEastAsia" w:cs="Times New Roman"/>
          <w:b/>
          <w:color w:val="231F20"/>
        </w:rPr>
        <w:t>2002;</w:t>
      </w:r>
      <w:r w:rsidRPr="00A012A6">
        <w:rPr>
          <w:rFonts w:asciiTheme="majorEastAsia" w:eastAsiaTheme="majorEastAsia" w:hAnsiTheme="majorEastAsia" w:cs="Times New Roman"/>
          <w:b/>
          <w:color w:val="231F20"/>
          <w:spacing w:val="10"/>
        </w:rPr>
        <w:t xml:space="preserve"> </w:t>
      </w:r>
      <w:proofErr w:type="gramStart"/>
      <w:r w:rsidRPr="00A012A6">
        <w:rPr>
          <w:rFonts w:asciiTheme="majorEastAsia" w:eastAsiaTheme="majorEastAsia" w:hAnsiTheme="majorEastAsia" w:cs="Times New Roman"/>
          <w:b/>
          <w:color w:val="231F20"/>
        </w:rPr>
        <w:t xml:space="preserve">Bouzan </w:t>
      </w:r>
      <w:r w:rsidRPr="00A012A6">
        <w:rPr>
          <w:rFonts w:asciiTheme="majorEastAsia" w:eastAsiaTheme="majorEastAsia" w:hAnsiTheme="majorEastAsia" w:cs="Times New Roman"/>
          <w:b/>
          <w:color w:val="231F20"/>
          <w:spacing w:val="2"/>
        </w:rPr>
        <w:t xml:space="preserve"> </w:t>
      </w:r>
      <w:r w:rsidRPr="00A012A6">
        <w:rPr>
          <w:rFonts w:asciiTheme="majorEastAsia" w:eastAsiaTheme="majorEastAsia" w:hAnsiTheme="majorEastAsia" w:cs="Times New Roman"/>
          <w:b/>
          <w:color w:val="231F20"/>
        </w:rPr>
        <w:t>et</w:t>
      </w:r>
      <w:proofErr w:type="gramEnd"/>
      <w:r w:rsidRPr="00A012A6">
        <w:rPr>
          <w:rFonts w:asciiTheme="majorEastAsia" w:eastAsiaTheme="majorEastAsia" w:hAnsiTheme="majorEastAsia" w:cs="Times New Roman"/>
          <w:b/>
          <w:color w:val="231F20"/>
          <w:spacing w:val="24"/>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27"/>
        </w:rPr>
        <w:t xml:space="preserve"> </w:t>
      </w:r>
      <w:r w:rsidRPr="00A012A6">
        <w:rPr>
          <w:rFonts w:asciiTheme="majorEastAsia" w:eastAsiaTheme="majorEastAsia" w:hAnsiTheme="majorEastAsia" w:cs="Times New Roman"/>
          <w:b/>
          <w:color w:val="231F20"/>
        </w:rPr>
        <w:t>2005; Konig</w:t>
      </w:r>
      <w:r w:rsidRPr="00A012A6">
        <w:rPr>
          <w:rFonts w:asciiTheme="majorEastAsia" w:eastAsiaTheme="majorEastAsia" w:hAnsiTheme="majorEastAsia" w:cs="Times New Roman"/>
          <w:b/>
          <w:color w:val="231F20"/>
          <w:spacing w:val="36"/>
        </w:rPr>
        <w:t xml:space="preserve"> </w:t>
      </w:r>
      <w:r w:rsidRPr="00A012A6">
        <w:rPr>
          <w:rFonts w:asciiTheme="majorEastAsia" w:eastAsiaTheme="majorEastAsia" w:hAnsiTheme="majorEastAsia" w:cs="Times New Roman"/>
          <w:b/>
          <w:color w:val="231F20"/>
        </w:rPr>
        <w:t>et</w:t>
      </w:r>
      <w:r w:rsidRPr="00A012A6">
        <w:rPr>
          <w:rFonts w:asciiTheme="majorEastAsia" w:eastAsiaTheme="majorEastAsia" w:hAnsiTheme="majorEastAsia" w:cs="Times New Roman"/>
          <w:b/>
          <w:color w:val="231F20"/>
          <w:spacing w:val="9"/>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12"/>
        </w:rPr>
        <w:t xml:space="preserve"> </w:t>
      </w:r>
      <w:r w:rsidRPr="00A012A6">
        <w:rPr>
          <w:rFonts w:asciiTheme="majorEastAsia" w:eastAsiaTheme="majorEastAsia" w:hAnsiTheme="majorEastAsia" w:cs="Times New Roman"/>
          <w:b/>
          <w:color w:val="231F20"/>
        </w:rPr>
        <w:t>2005),</w:t>
      </w:r>
      <w:r w:rsidRPr="00A012A6">
        <w:rPr>
          <w:rFonts w:asciiTheme="majorEastAsia" w:eastAsiaTheme="majorEastAsia" w:hAnsiTheme="majorEastAsia" w:cs="Times New Roman" w:hint="eastAsia"/>
          <w:b/>
          <w:color w:val="231F20"/>
        </w:rPr>
        <w:t xml:space="preserve"> 해양 종의 식용이 소비자의 수은섭취량에 </w:t>
      </w:r>
      <w:r w:rsidRPr="00A012A6">
        <w:rPr>
          <w:rFonts w:asciiTheme="majorEastAsia" w:eastAsiaTheme="majorEastAsia" w:hAnsiTheme="majorEastAsia" w:hint="eastAsia"/>
          <w:b/>
        </w:rPr>
        <w:t>가장 큰 기여을 제공합니다</w:t>
      </w:r>
      <w:r w:rsidRPr="00A012A6">
        <w:rPr>
          <w:rFonts w:asciiTheme="majorEastAsia" w:eastAsiaTheme="majorEastAsia" w:hAnsiTheme="majorEastAsia" w:cs="Times New Roman" w:hint="eastAsia"/>
          <w:b/>
          <w:color w:val="231F20"/>
        </w:rPr>
        <w:t xml:space="preserve"> (95 %) </w:t>
      </w:r>
      <w:proofErr w:type="gramStart"/>
      <w:r w:rsidRPr="00A012A6">
        <w:rPr>
          <w:rFonts w:asciiTheme="majorEastAsia" w:eastAsiaTheme="majorEastAsia" w:hAnsiTheme="majorEastAsia" w:cs="Times New Roman"/>
          <w:b/>
          <w:color w:val="231F20"/>
        </w:rPr>
        <w:t>(Storelli</w:t>
      </w:r>
      <w:r w:rsidRPr="00A012A6">
        <w:rPr>
          <w:rFonts w:asciiTheme="majorEastAsia" w:eastAsiaTheme="majorEastAsia" w:hAnsiTheme="majorEastAsia" w:cs="Times New Roman"/>
          <w:b/>
          <w:color w:val="231F20"/>
          <w:spacing w:val="23"/>
        </w:rPr>
        <w:t xml:space="preserve"> </w:t>
      </w:r>
      <w:r w:rsidRPr="00A012A6">
        <w:rPr>
          <w:rFonts w:asciiTheme="majorEastAsia" w:eastAsiaTheme="majorEastAsia" w:hAnsiTheme="majorEastAsia" w:cs="Times New Roman"/>
          <w:b/>
          <w:color w:val="231F20"/>
        </w:rPr>
        <w:t>and</w:t>
      </w:r>
      <w:r w:rsidRPr="00A012A6">
        <w:rPr>
          <w:rFonts w:asciiTheme="majorEastAsia" w:eastAsiaTheme="majorEastAsia" w:hAnsiTheme="majorEastAsia" w:cs="Times New Roman"/>
          <w:b/>
          <w:color w:val="231F20"/>
          <w:spacing w:val="32"/>
        </w:rPr>
        <w:t xml:space="preserve"> </w:t>
      </w:r>
      <w:r w:rsidRPr="00A012A6">
        <w:rPr>
          <w:rFonts w:asciiTheme="majorEastAsia" w:eastAsiaTheme="majorEastAsia" w:hAnsiTheme="majorEastAsia" w:cs="Times New Roman"/>
          <w:b/>
          <w:color w:val="231F20"/>
          <w:w w:val="107"/>
        </w:rPr>
        <w:t xml:space="preserve">Marcotrigliano </w:t>
      </w:r>
      <w:r w:rsidRPr="00A012A6">
        <w:rPr>
          <w:rFonts w:asciiTheme="majorEastAsia" w:eastAsiaTheme="majorEastAsia" w:hAnsiTheme="majorEastAsia" w:cs="Times New Roman"/>
          <w:b/>
          <w:color w:val="231F20"/>
        </w:rPr>
        <w:t>2000; Sanzo</w:t>
      </w:r>
      <w:r w:rsidRPr="00A012A6">
        <w:rPr>
          <w:rFonts w:asciiTheme="majorEastAsia" w:eastAsiaTheme="majorEastAsia" w:hAnsiTheme="majorEastAsia" w:cs="Times New Roman"/>
          <w:b/>
          <w:color w:val="231F20"/>
          <w:spacing w:val="27"/>
        </w:rPr>
        <w:t xml:space="preserve"> </w:t>
      </w:r>
      <w:r w:rsidRPr="00A012A6">
        <w:rPr>
          <w:rFonts w:asciiTheme="majorEastAsia" w:eastAsiaTheme="majorEastAsia" w:hAnsiTheme="majorEastAsia" w:cs="Times New Roman"/>
          <w:b/>
          <w:color w:val="231F20"/>
        </w:rPr>
        <w:t>et</w:t>
      </w:r>
      <w:r w:rsidRPr="00A012A6">
        <w:rPr>
          <w:rFonts w:asciiTheme="majorEastAsia" w:eastAsiaTheme="majorEastAsia" w:hAnsiTheme="majorEastAsia" w:cs="Times New Roman"/>
          <w:b/>
          <w:color w:val="231F20"/>
          <w:spacing w:val="11"/>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14"/>
        </w:rPr>
        <w:t xml:space="preserve"> </w:t>
      </w:r>
      <w:r w:rsidRPr="00A012A6">
        <w:rPr>
          <w:rFonts w:asciiTheme="majorEastAsia" w:eastAsiaTheme="majorEastAsia" w:hAnsiTheme="majorEastAsia" w:cs="Times New Roman"/>
          <w:b/>
          <w:color w:val="231F20"/>
        </w:rPr>
        <w:t>2001;</w:t>
      </w:r>
      <w:r w:rsidRPr="00A012A6">
        <w:rPr>
          <w:rFonts w:asciiTheme="majorEastAsia" w:eastAsiaTheme="majorEastAsia" w:hAnsiTheme="majorEastAsia" w:cs="Times New Roman"/>
          <w:b/>
          <w:color w:val="231F20"/>
          <w:spacing w:val="-2"/>
        </w:rPr>
        <w:t xml:space="preserve"> </w:t>
      </w:r>
      <w:r w:rsidRPr="00A012A6">
        <w:rPr>
          <w:rFonts w:asciiTheme="majorEastAsia" w:eastAsiaTheme="majorEastAsia" w:hAnsiTheme="majorEastAsia" w:cs="Times New Roman"/>
          <w:b/>
          <w:color w:val="231F20"/>
        </w:rPr>
        <w:t>Penedo</w:t>
      </w:r>
      <w:r w:rsidRPr="00A012A6">
        <w:rPr>
          <w:rFonts w:asciiTheme="majorEastAsia" w:eastAsiaTheme="majorEastAsia" w:hAnsiTheme="majorEastAsia" w:cs="Times New Roman"/>
          <w:b/>
          <w:color w:val="231F20"/>
          <w:spacing w:val="37"/>
        </w:rPr>
        <w:t xml:space="preserve"> </w:t>
      </w:r>
      <w:r w:rsidRPr="00A012A6">
        <w:rPr>
          <w:rFonts w:asciiTheme="majorEastAsia" w:eastAsiaTheme="majorEastAsia" w:hAnsiTheme="majorEastAsia" w:cs="Times New Roman"/>
          <w:b/>
          <w:color w:val="231F20"/>
        </w:rPr>
        <w:t>de</w:t>
      </w:r>
      <w:r w:rsidRPr="00A012A6">
        <w:rPr>
          <w:rFonts w:asciiTheme="majorEastAsia" w:eastAsiaTheme="majorEastAsia" w:hAnsiTheme="majorEastAsia" w:cs="Times New Roman"/>
          <w:b/>
          <w:color w:val="231F20"/>
          <w:spacing w:val="9"/>
        </w:rPr>
        <w:t xml:space="preserve"> </w:t>
      </w:r>
      <w:r w:rsidRPr="00A012A6">
        <w:rPr>
          <w:rFonts w:asciiTheme="majorEastAsia" w:eastAsiaTheme="majorEastAsia" w:hAnsiTheme="majorEastAsia" w:cs="Times New Roman"/>
          <w:b/>
          <w:color w:val="231F20"/>
        </w:rPr>
        <w:t>Pinho</w:t>
      </w:r>
      <w:r w:rsidRPr="00A012A6">
        <w:rPr>
          <w:rFonts w:asciiTheme="majorEastAsia" w:eastAsiaTheme="majorEastAsia" w:hAnsiTheme="majorEastAsia" w:cs="Times New Roman"/>
          <w:b/>
          <w:color w:val="231F20"/>
          <w:spacing w:val="36"/>
        </w:rPr>
        <w:t xml:space="preserve"> </w:t>
      </w:r>
      <w:r w:rsidRPr="00A012A6">
        <w:rPr>
          <w:rFonts w:asciiTheme="majorEastAsia" w:eastAsiaTheme="majorEastAsia" w:hAnsiTheme="majorEastAsia" w:cs="Times New Roman"/>
          <w:b/>
          <w:color w:val="231F20"/>
        </w:rPr>
        <w:t>et</w:t>
      </w:r>
      <w:r w:rsidRPr="00A012A6">
        <w:rPr>
          <w:rFonts w:asciiTheme="majorEastAsia" w:eastAsiaTheme="majorEastAsia" w:hAnsiTheme="majorEastAsia" w:cs="Times New Roman"/>
          <w:b/>
          <w:color w:val="231F20"/>
          <w:spacing w:val="12"/>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14"/>
        </w:rPr>
        <w:t xml:space="preserve"> </w:t>
      </w:r>
      <w:r w:rsidRPr="00A012A6">
        <w:rPr>
          <w:rFonts w:asciiTheme="majorEastAsia" w:eastAsiaTheme="majorEastAsia" w:hAnsiTheme="majorEastAsia" w:cs="Times New Roman"/>
          <w:b/>
          <w:color w:val="231F20"/>
        </w:rPr>
        <w:t>2002;</w:t>
      </w:r>
      <w:r w:rsidRPr="00A012A6">
        <w:rPr>
          <w:rFonts w:asciiTheme="majorEastAsia" w:eastAsiaTheme="majorEastAsia" w:hAnsiTheme="majorEastAsia" w:cs="Times New Roman"/>
          <w:b/>
          <w:color w:val="231F20"/>
          <w:spacing w:val="-3"/>
        </w:rPr>
        <w:t xml:space="preserve"> </w:t>
      </w:r>
      <w:r w:rsidRPr="00A012A6">
        <w:rPr>
          <w:rFonts w:asciiTheme="majorEastAsia" w:eastAsiaTheme="majorEastAsia" w:hAnsiTheme="majorEastAsia" w:cs="Times New Roman"/>
          <w:b/>
          <w:color w:val="231F20"/>
          <w:w w:val="109"/>
        </w:rPr>
        <w:t xml:space="preserve">Dabeka </w:t>
      </w:r>
      <w:r w:rsidRPr="00A012A6">
        <w:rPr>
          <w:rFonts w:asciiTheme="majorEastAsia" w:eastAsiaTheme="majorEastAsia" w:hAnsiTheme="majorEastAsia" w:cs="Times New Roman"/>
          <w:b/>
          <w:color w:val="231F20"/>
        </w:rPr>
        <w:t>et</w:t>
      </w:r>
      <w:r w:rsidRPr="00A012A6">
        <w:rPr>
          <w:rFonts w:asciiTheme="majorEastAsia" w:eastAsiaTheme="majorEastAsia" w:hAnsiTheme="majorEastAsia" w:cs="Times New Roman"/>
          <w:b/>
          <w:color w:val="231F20"/>
          <w:spacing w:val="14"/>
        </w:rPr>
        <w:t xml:space="preserve"> </w:t>
      </w:r>
      <w:r w:rsidRPr="00A012A6">
        <w:rPr>
          <w:rFonts w:asciiTheme="majorEastAsia" w:eastAsiaTheme="majorEastAsia" w:hAnsiTheme="majorEastAsia" w:cs="Times New Roman"/>
          <w:b/>
          <w:color w:val="231F20"/>
        </w:rPr>
        <w:t>al.</w:t>
      </w:r>
      <w:r w:rsidRPr="00A012A6">
        <w:rPr>
          <w:rFonts w:asciiTheme="majorEastAsia" w:eastAsiaTheme="majorEastAsia" w:hAnsiTheme="majorEastAsia" w:cs="Times New Roman"/>
          <w:b/>
          <w:color w:val="231F20"/>
          <w:spacing w:val="16"/>
        </w:rPr>
        <w:t xml:space="preserve"> </w:t>
      </w:r>
      <w:r w:rsidRPr="00A012A6">
        <w:rPr>
          <w:rFonts w:asciiTheme="majorEastAsia" w:eastAsiaTheme="majorEastAsia" w:hAnsiTheme="majorEastAsia" w:cs="Times New Roman"/>
          <w:b/>
          <w:color w:val="231F20"/>
        </w:rPr>
        <w:t>2003).</w:t>
      </w:r>
      <w:proofErr w:type="gramEnd"/>
    </w:p>
    <w:p w:rsidR="002C5AA7" w:rsidRDefault="002C5AA7" w:rsidP="00F059FD">
      <w:pPr>
        <w:pStyle w:val="NoSpacing"/>
        <w:rPr>
          <w:rFonts w:asciiTheme="majorEastAsia" w:eastAsiaTheme="majorEastAsia" w:hAnsiTheme="majorEastAsia" w:hint="eastAsia"/>
        </w:rPr>
      </w:pPr>
    </w:p>
    <w:p w:rsidR="00F059FD" w:rsidRDefault="002C5AA7" w:rsidP="002C5AA7">
      <w:pPr>
        <w:pStyle w:val="NoSpacing"/>
        <w:rPr>
          <w:rFonts w:asciiTheme="majorEastAsia" w:eastAsiaTheme="majorEastAsia" w:hAnsiTheme="majorEastAsia" w:hint="eastAsia"/>
        </w:rPr>
      </w:pPr>
      <w:r w:rsidRPr="002C5AA7">
        <w:rPr>
          <w:rFonts w:asciiTheme="majorEastAsia" w:eastAsiaTheme="majorEastAsia" w:hAnsiTheme="majorEastAsia"/>
        </w:rPr>
        <w:t>Hg is an ubiquitous  metal, its toxicity depending on the chemical form, amount,  pathways  of exposure  and  vulnerability  of the target  exposed,  but the principal  risk for safety is represented  by organic</w:t>
      </w:r>
      <w:r>
        <w:rPr>
          <w:rFonts w:asciiTheme="majorEastAsia" w:eastAsiaTheme="majorEastAsia" w:hAnsiTheme="majorEastAsia" w:hint="eastAsia"/>
        </w:rPr>
        <w:t xml:space="preserve"> </w:t>
      </w:r>
      <w:r w:rsidRPr="002C5AA7">
        <w:rPr>
          <w:rFonts w:asciiTheme="majorEastAsia" w:eastAsiaTheme="majorEastAsia" w:hAnsiTheme="majorEastAsia"/>
        </w:rPr>
        <w:t>by-products, in particular methyl-mercury (CH3Hgþ)</w:t>
      </w:r>
      <w:r>
        <w:rPr>
          <w:rFonts w:asciiTheme="majorEastAsia" w:eastAsiaTheme="majorEastAsia" w:hAnsiTheme="majorEastAsia" w:hint="eastAsia"/>
        </w:rPr>
        <w:t xml:space="preserve"> </w:t>
      </w:r>
      <w:r w:rsidRPr="002C5AA7">
        <w:rPr>
          <w:rFonts w:asciiTheme="majorEastAsia" w:eastAsiaTheme="majorEastAsia" w:hAnsiTheme="majorEastAsia"/>
        </w:rPr>
        <w:t>and dimethyl</w:t>
      </w:r>
      <w:r>
        <w:rPr>
          <w:rFonts w:asciiTheme="majorEastAsia" w:eastAsiaTheme="majorEastAsia" w:hAnsiTheme="majorEastAsia" w:hint="eastAsia"/>
        </w:rPr>
        <w:t>-</w:t>
      </w:r>
      <w:r w:rsidRPr="002C5AA7">
        <w:rPr>
          <w:rFonts w:asciiTheme="majorEastAsia" w:eastAsiaTheme="majorEastAsia" w:hAnsiTheme="majorEastAsia"/>
        </w:rPr>
        <w:t>mercury  (CH3HgCH3).</w:t>
      </w:r>
    </w:p>
    <w:p w:rsidR="00257C33" w:rsidRPr="00A012A6" w:rsidRDefault="002C5AA7" w:rsidP="001225F8">
      <w:pPr>
        <w:pStyle w:val="NoSpacing"/>
        <w:rPr>
          <w:rFonts w:asciiTheme="majorEastAsia" w:eastAsiaTheme="majorEastAsia" w:hAnsiTheme="majorEastAsia" w:hint="eastAsia"/>
          <w:b/>
        </w:rPr>
      </w:pPr>
      <w:r w:rsidRPr="00A012A6">
        <w:rPr>
          <w:rFonts w:asciiTheme="majorEastAsia" w:eastAsiaTheme="majorEastAsia" w:hAnsiTheme="majorEastAsia" w:hint="eastAsia"/>
          <w:b/>
        </w:rPr>
        <w:t>수은은</w:t>
      </w:r>
      <w:r w:rsidR="00257C33" w:rsidRPr="00A012A6">
        <w:rPr>
          <w:rFonts w:asciiTheme="majorEastAsia" w:eastAsiaTheme="majorEastAsia" w:hAnsiTheme="majorEastAsia" w:hint="eastAsia"/>
          <w:b/>
        </w:rPr>
        <w:t xml:space="preserve"> 어디에나 모습을 나타내는금속 이지만 그 </w:t>
      </w:r>
      <w:r w:rsidRPr="00A012A6">
        <w:rPr>
          <w:rFonts w:asciiTheme="majorEastAsia" w:eastAsiaTheme="majorEastAsia" w:hAnsiTheme="majorEastAsia" w:hint="eastAsia"/>
          <w:b/>
        </w:rPr>
        <w:t>화학적 형태, 양</w:t>
      </w:r>
      <w:r w:rsidR="00257C33" w:rsidRPr="00A012A6">
        <w:rPr>
          <w:rFonts w:asciiTheme="majorEastAsia" w:eastAsiaTheme="majorEastAsia" w:hAnsiTheme="majorEastAsia" w:hint="eastAsia"/>
          <w:b/>
        </w:rPr>
        <w:t xml:space="preserve">, 노출 과정, </w:t>
      </w:r>
      <w:r w:rsidRPr="00A012A6">
        <w:rPr>
          <w:rFonts w:asciiTheme="majorEastAsia" w:eastAsiaTheme="majorEastAsia" w:hAnsiTheme="majorEastAsia" w:hint="eastAsia"/>
          <w:b/>
        </w:rPr>
        <w:t>과 취약성 의</w:t>
      </w:r>
      <w:r w:rsidR="001225F8" w:rsidRPr="00A012A6">
        <w:rPr>
          <w:rFonts w:asciiTheme="majorEastAsia" w:eastAsiaTheme="majorEastAsia" w:hAnsiTheme="majorEastAsia" w:hint="eastAsia"/>
          <w:b/>
        </w:rPr>
        <w:t xml:space="preserve"> </w:t>
      </w:r>
      <w:r w:rsidR="00257C33" w:rsidRPr="00A012A6">
        <w:rPr>
          <w:rFonts w:asciiTheme="majorEastAsia" w:eastAsiaTheme="majorEastAsia" w:hAnsiTheme="majorEastAsia" w:hint="eastAsia"/>
          <w:b/>
        </w:rPr>
        <w:t>노출</w:t>
      </w:r>
      <w:r w:rsidRPr="00A012A6">
        <w:rPr>
          <w:rFonts w:asciiTheme="majorEastAsia" w:eastAsiaTheme="majorEastAsia" w:hAnsiTheme="majorEastAsia" w:hint="eastAsia"/>
          <w:b/>
        </w:rPr>
        <w:t>경로</w:t>
      </w:r>
      <w:r w:rsidR="00257C33" w:rsidRPr="00A012A6">
        <w:rPr>
          <w:rFonts w:asciiTheme="majorEastAsia" w:eastAsiaTheme="majorEastAsia" w:hAnsiTheme="majorEastAsia" w:hint="eastAsia"/>
          <w:b/>
        </w:rPr>
        <w:t>에 따라 그 독성이 다르다</w:t>
      </w:r>
      <w:r w:rsidRPr="00A012A6">
        <w:rPr>
          <w:rFonts w:asciiTheme="majorEastAsia" w:eastAsiaTheme="majorEastAsia" w:hAnsiTheme="majorEastAsia" w:hint="eastAsia"/>
          <w:b/>
        </w:rPr>
        <w:t>,</w:t>
      </w:r>
      <w:r w:rsidR="00257C33" w:rsidRPr="00A012A6">
        <w:rPr>
          <w:rFonts w:asciiTheme="majorEastAsia" w:eastAsiaTheme="majorEastAsia" w:hAnsiTheme="majorEastAsia" w:hint="eastAsia"/>
          <w:b/>
        </w:rPr>
        <w:t xml:space="preserve"> </w:t>
      </w:r>
      <w:r w:rsidRPr="00A012A6">
        <w:rPr>
          <w:rFonts w:asciiTheme="majorEastAsia" w:eastAsiaTheme="majorEastAsia" w:hAnsiTheme="majorEastAsia" w:hint="eastAsia"/>
          <w:b/>
        </w:rPr>
        <w:t xml:space="preserve"> </w:t>
      </w:r>
      <w:r w:rsidR="00257C33" w:rsidRPr="00A012A6">
        <w:rPr>
          <w:rFonts w:asciiTheme="majorEastAsia" w:eastAsiaTheme="majorEastAsia" w:hAnsiTheme="majorEastAsia" w:hint="eastAsia"/>
          <w:b/>
        </w:rPr>
        <w:t>하지만</w:t>
      </w:r>
      <w:r w:rsidR="001225F8" w:rsidRPr="00A012A6">
        <w:rPr>
          <w:rFonts w:asciiTheme="majorEastAsia" w:eastAsiaTheme="majorEastAsia" w:hAnsiTheme="majorEastAsia" w:hint="eastAsia"/>
          <w:b/>
        </w:rPr>
        <w:t xml:space="preserve"> 안전에 대한 주요 위험은 유기 부산물로 표시되는특정</w:t>
      </w:r>
      <w:r w:rsidR="001225F8" w:rsidRPr="00A012A6">
        <w:rPr>
          <w:rFonts w:asciiTheme="majorEastAsia" w:eastAsiaTheme="majorEastAsia" w:hAnsiTheme="majorEastAsia"/>
          <w:b/>
        </w:rPr>
        <w:t>methyl-mercury (CH3Hgþ)</w:t>
      </w:r>
      <w:r w:rsidR="001225F8" w:rsidRPr="00A012A6">
        <w:rPr>
          <w:rFonts w:asciiTheme="majorEastAsia" w:eastAsiaTheme="majorEastAsia" w:hAnsiTheme="majorEastAsia" w:hint="eastAsia"/>
          <w:b/>
        </w:rPr>
        <w:t xml:space="preserve"> 과</w:t>
      </w:r>
      <w:r w:rsidR="001225F8" w:rsidRPr="00A012A6">
        <w:rPr>
          <w:rFonts w:asciiTheme="majorEastAsia" w:eastAsiaTheme="majorEastAsia" w:hAnsiTheme="majorEastAsia"/>
          <w:b/>
        </w:rPr>
        <w:t>dimethyl</w:t>
      </w:r>
      <w:r w:rsidR="001225F8" w:rsidRPr="00A012A6">
        <w:rPr>
          <w:rFonts w:asciiTheme="majorEastAsia" w:eastAsiaTheme="majorEastAsia" w:hAnsiTheme="majorEastAsia" w:hint="eastAsia"/>
          <w:b/>
        </w:rPr>
        <w:t>-</w:t>
      </w:r>
      <w:r w:rsidR="001225F8" w:rsidRPr="00A012A6">
        <w:rPr>
          <w:rFonts w:asciiTheme="majorEastAsia" w:eastAsiaTheme="majorEastAsia" w:hAnsiTheme="majorEastAsia"/>
          <w:b/>
        </w:rPr>
        <w:t>mercury  (CH3HgCH3)</w:t>
      </w:r>
      <w:r w:rsidR="001225F8" w:rsidRPr="00A012A6">
        <w:rPr>
          <w:rFonts w:asciiTheme="majorEastAsia" w:eastAsiaTheme="majorEastAsia" w:hAnsiTheme="majorEastAsia" w:hint="eastAsia"/>
          <w:b/>
        </w:rPr>
        <w:t xml:space="preserve"> 다.</w:t>
      </w:r>
    </w:p>
    <w:p w:rsidR="001225F8" w:rsidRDefault="001225F8" w:rsidP="001225F8">
      <w:pPr>
        <w:pStyle w:val="NoSpacing"/>
        <w:rPr>
          <w:rFonts w:asciiTheme="majorEastAsia" w:eastAsiaTheme="majorEastAsia" w:hAnsiTheme="majorEastAsia" w:hint="eastAsia"/>
        </w:rPr>
      </w:pPr>
    </w:p>
    <w:p w:rsidR="001225F8" w:rsidRDefault="001225F8" w:rsidP="001225F8">
      <w:pPr>
        <w:pStyle w:val="NoSpacing"/>
        <w:rPr>
          <w:rFonts w:asciiTheme="minorEastAsia" w:hAnsiTheme="minorEastAsia" w:hint="eastAsia"/>
        </w:rPr>
      </w:pPr>
      <w:r w:rsidRPr="001225F8">
        <w:rPr>
          <w:rFonts w:asciiTheme="minorEastAsia" w:hAnsiTheme="minorEastAsia"/>
          <w:position w:val="1"/>
        </w:rPr>
        <w:t>In water,</w:t>
      </w:r>
      <w:r w:rsidRPr="001225F8">
        <w:rPr>
          <w:rFonts w:asciiTheme="minorEastAsia" w:hAnsiTheme="minorEastAsia"/>
          <w:spacing w:val="16"/>
          <w:position w:val="1"/>
        </w:rPr>
        <w:t xml:space="preserve"> </w:t>
      </w:r>
      <w:r w:rsidRPr="001225F8">
        <w:rPr>
          <w:rFonts w:asciiTheme="minorEastAsia" w:hAnsiTheme="minorEastAsia"/>
          <w:position w:val="1"/>
        </w:rPr>
        <w:t>Hg is</w:t>
      </w:r>
      <w:r w:rsidRPr="001225F8">
        <w:rPr>
          <w:rFonts w:asciiTheme="minorEastAsia" w:hAnsiTheme="minorEastAsia" w:hint="eastAsia"/>
          <w:position w:val="1"/>
        </w:rPr>
        <w:t xml:space="preserve"> </w:t>
      </w:r>
      <w:r w:rsidRPr="001225F8">
        <w:rPr>
          <w:rFonts w:asciiTheme="minorEastAsia" w:hAnsiTheme="minorEastAsia"/>
        </w:rPr>
        <w:t>converted</w:t>
      </w:r>
      <w:r w:rsidRPr="001225F8">
        <w:rPr>
          <w:rFonts w:asciiTheme="minorEastAsia" w:hAnsiTheme="minorEastAsia"/>
          <w:spacing w:val="45"/>
        </w:rPr>
        <w:t xml:space="preserve"> </w:t>
      </w:r>
      <w:r w:rsidRPr="001225F8">
        <w:rPr>
          <w:rFonts w:asciiTheme="minorEastAsia" w:hAnsiTheme="minorEastAsia"/>
        </w:rPr>
        <w:t>in</w:t>
      </w:r>
      <w:r w:rsidRPr="001225F8">
        <w:rPr>
          <w:rFonts w:asciiTheme="minorEastAsia" w:hAnsiTheme="minorEastAsia"/>
          <w:spacing w:val="13"/>
        </w:rPr>
        <w:t xml:space="preserve"> </w:t>
      </w:r>
      <w:r w:rsidRPr="001225F8">
        <w:rPr>
          <w:rFonts w:asciiTheme="minorEastAsia" w:hAnsiTheme="minorEastAsia"/>
        </w:rPr>
        <w:t>methyl-mercury by</w:t>
      </w:r>
      <w:r w:rsidRPr="001225F8">
        <w:rPr>
          <w:rFonts w:asciiTheme="minorEastAsia" w:hAnsiTheme="minorEastAsia"/>
          <w:spacing w:val="14"/>
        </w:rPr>
        <w:t xml:space="preserve"> </w:t>
      </w:r>
      <w:r w:rsidRPr="001225F8">
        <w:rPr>
          <w:rFonts w:asciiTheme="minorEastAsia" w:hAnsiTheme="minorEastAsia"/>
        </w:rPr>
        <w:t>microbial</w:t>
      </w:r>
      <w:r w:rsidRPr="001225F8">
        <w:rPr>
          <w:rFonts w:asciiTheme="minorEastAsia" w:hAnsiTheme="minorEastAsia"/>
          <w:spacing w:val="43"/>
        </w:rPr>
        <w:t xml:space="preserve"> </w:t>
      </w:r>
      <w:r w:rsidRPr="001225F8">
        <w:rPr>
          <w:rFonts w:asciiTheme="minorEastAsia" w:hAnsiTheme="minorEastAsia"/>
        </w:rPr>
        <w:t>flora,</w:t>
      </w:r>
      <w:r w:rsidRPr="001225F8">
        <w:rPr>
          <w:rFonts w:asciiTheme="minorEastAsia" w:hAnsiTheme="minorEastAsia"/>
          <w:spacing w:val="36"/>
        </w:rPr>
        <w:t xml:space="preserve"> </w:t>
      </w:r>
      <w:r w:rsidRPr="001225F8">
        <w:rPr>
          <w:rFonts w:asciiTheme="minorEastAsia" w:hAnsiTheme="minorEastAsia"/>
          <w:w w:val="103"/>
        </w:rPr>
        <w:t>which</w:t>
      </w:r>
      <w:r w:rsidRPr="001225F8">
        <w:rPr>
          <w:rFonts w:asciiTheme="minorEastAsia" w:hAnsiTheme="minorEastAsia" w:hint="eastAsia"/>
          <w:w w:val="103"/>
        </w:rPr>
        <w:t xml:space="preserve"> </w:t>
      </w:r>
      <w:r w:rsidRPr="001225F8">
        <w:rPr>
          <w:rFonts w:asciiTheme="minorEastAsia" w:hAnsiTheme="minorEastAsia"/>
        </w:rPr>
        <w:t>leads to the</w:t>
      </w:r>
      <w:r w:rsidRPr="001225F8">
        <w:rPr>
          <w:rFonts w:asciiTheme="minorEastAsia" w:hAnsiTheme="minorEastAsia"/>
          <w:spacing w:val="6"/>
        </w:rPr>
        <w:t xml:space="preserve"> </w:t>
      </w:r>
      <w:r w:rsidRPr="001225F8">
        <w:rPr>
          <w:rFonts w:asciiTheme="minorEastAsia" w:hAnsiTheme="minorEastAsia"/>
          <w:w w:val="108"/>
        </w:rPr>
        <w:t>contamination</w:t>
      </w:r>
      <w:r>
        <w:rPr>
          <w:rFonts w:asciiTheme="minorEastAsia" w:hAnsiTheme="minorEastAsia" w:hint="eastAsia"/>
          <w:w w:val="108"/>
        </w:rPr>
        <w:t xml:space="preserve"> </w:t>
      </w:r>
      <w:r w:rsidRPr="001225F8">
        <w:rPr>
          <w:rFonts w:asciiTheme="minorEastAsia" w:hAnsiTheme="minorEastAsia"/>
        </w:rPr>
        <w:t>of</w:t>
      </w:r>
      <w:r w:rsidRPr="001225F8">
        <w:rPr>
          <w:rFonts w:asciiTheme="minorEastAsia" w:hAnsiTheme="minorEastAsia"/>
          <w:spacing w:val="46"/>
        </w:rPr>
        <w:t xml:space="preserve"> </w:t>
      </w:r>
      <w:r w:rsidRPr="001225F8">
        <w:rPr>
          <w:rFonts w:asciiTheme="minorEastAsia" w:hAnsiTheme="minorEastAsia"/>
          <w:w w:val="109"/>
        </w:rPr>
        <w:t>plankton</w:t>
      </w:r>
      <w:r w:rsidRPr="001225F8">
        <w:rPr>
          <w:rFonts w:asciiTheme="minorEastAsia" w:hAnsiTheme="minorEastAsia"/>
          <w:spacing w:val="34"/>
          <w:w w:val="109"/>
        </w:rPr>
        <w:t xml:space="preserve"> </w:t>
      </w:r>
      <w:r w:rsidRPr="001225F8">
        <w:rPr>
          <w:rFonts w:asciiTheme="minorEastAsia" w:hAnsiTheme="minorEastAsia"/>
        </w:rPr>
        <w:t xml:space="preserve">that </w:t>
      </w:r>
      <w:proofErr w:type="gramStart"/>
      <w:r w:rsidRPr="001225F8">
        <w:rPr>
          <w:rFonts w:asciiTheme="minorEastAsia" w:hAnsiTheme="minorEastAsia"/>
          <w:w w:val="105"/>
        </w:rPr>
        <w:t>provide</w:t>
      </w:r>
      <w:proofErr w:type="gramEnd"/>
      <w:r>
        <w:rPr>
          <w:rFonts w:asciiTheme="minorEastAsia" w:hAnsiTheme="minorEastAsia" w:hint="eastAsia"/>
          <w:w w:val="105"/>
        </w:rPr>
        <w:t xml:space="preserve"> </w:t>
      </w:r>
      <w:r w:rsidRPr="001225F8">
        <w:rPr>
          <w:rFonts w:asciiTheme="minorEastAsia" w:hAnsiTheme="minorEastAsia"/>
        </w:rPr>
        <w:t>feed to</w:t>
      </w:r>
      <w:r w:rsidRPr="001225F8">
        <w:rPr>
          <w:rFonts w:asciiTheme="minorEastAsia" w:hAnsiTheme="minorEastAsia"/>
          <w:spacing w:val="15"/>
        </w:rPr>
        <w:t xml:space="preserve"> </w:t>
      </w:r>
      <w:r w:rsidRPr="001225F8">
        <w:rPr>
          <w:rFonts w:asciiTheme="minorEastAsia" w:hAnsiTheme="minorEastAsia"/>
        </w:rPr>
        <w:t>molluscs</w:t>
      </w:r>
      <w:r w:rsidRPr="001225F8">
        <w:rPr>
          <w:rFonts w:asciiTheme="minorEastAsia" w:hAnsiTheme="minorEastAsia"/>
          <w:spacing w:val="12"/>
        </w:rPr>
        <w:t xml:space="preserve"> </w:t>
      </w:r>
      <w:r w:rsidRPr="001225F8">
        <w:rPr>
          <w:rFonts w:asciiTheme="minorEastAsia" w:hAnsiTheme="minorEastAsia"/>
        </w:rPr>
        <w:t>and</w:t>
      </w:r>
      <w:r w:rsidRPr="001225F8">
        <w:rPr>
          <w:rFonts w:asciiTheme="minorEastAsia" w:hAnsiTheme="minorEastAsia"/>
          <w:spacing w:val="24"/>
        </w:rPr>
        <w:t xml:space="preserve"> </w:t>
      </w:r>
      <w:r w:rsidRPr="001225F8">
        <w:rPr>
          <w:rFonts w:asciiTheme="minorEastAsia" w:hAnsiTheme="minorEastAsia"/>
        </w:rPr>
        <w:t>small</w:t>
      </w:r>
      <w:r w:rsidRPr="001225F8">
        <w:rPr>
          <w:rFonts w:asciiTheme="minorEastAsia" w:hAnsiTheme="minorEastAsia"/>
          <w:spacing w:val="9"/>
        </w:rPr>
        <w:t xml:space="preserve"> </w:t>
      </w:r>
      <w:r w:rsidRPr="001225F8">
        <w:rPr>
          <w:rFonts w:asciiTheme="minorEastAsia" w:hAnsiTheme="minorEastAsia"/>
        </w:rPr>
        <w:t>fish.</w:t>
      </w:r>
    </w:p>
    <w:p w:rsidR="00810D1A" w:rsidRPr="00A012A6" w:rsidRDefault="001225F8" w:rsidP="001225F8">
      <w:pPr>
        <w:pStyle w:val="NoSpacing"/>
        <w:rPr>
          <w:rFonts w:asciiTheme="minorEastAsia" w:hAnsiTheme="minorEastAsia" w:hint="eastAsia"/>
          <w:b/>
          <w:sz w:val="24"/>
        </w:rPr>
      </w:pPr>
      <w:r w:rsidRPr="00A012A6">
        <w:rPr>
          <w:rFonts w:asciiTheme="minorEastAsia" w:hAnsiTheme="minorEastAsia" w:hint="eastAsia"/>
          <w:b/>
          <w:sz w:val="24"/>
        </w:rPr>
        <w:t>물 에서 수은 은</w:t>
      </w:r>
      <w:r w:rsidR="00810D1A" w:rsidRPr="00A012A6">
        <w:rPr>
          <w:rFonts w:asciiTheme="minorEastAsia" w:hAnsiTheme="minorEastAsia" w:hint="eastAsia"/>
          <w:b/>
          <w:sz w:val="24"/>
        </w:rPr>
        <w:t xml:space="preserve">, 미생물 식물 에 의해 메틸 수은 으로 변환됩고, 또 </w:t>
      </w:r>
      <w:r w:rsidRPr="00A012A6">
        <w:rPr>
          <w:rFonts w:asciiTheme="minorEastAsia" w:hAnsiTheme="minorEastAsia" w:hint="eastAsia"/>
          <w:b/>
          <w:sz w:val="24"/>
        </w:rPr>
        <w:t xml:space="preserve">연체 동물 및 작은 물고기 에 </w:t>
      </w:r>
      <w:r w:rsidR="00810D1A" w:rsidRPr="00A012A6">
        <w:rPr>
          <w:rFonts w:asciiTheme="minorEastAsia" w:hAnsiTheme="minorEastAsia" w:hint="eastAsia"/>
          <w:b/>
          <w:sz w:val="24"/>
        </w:rPr>
        <w:t>먹이을</w:t>
      </w:r>
      <w:r w:rsidRPr="00A012A6">
        <w:rPr>
          <w:rFonts w:asciiTheme="minorEastAsia" w:hAnsiTheme="minorEastAsia" w:hint="eastAsia"/>
          <w:b/>
          <w:sz w:val="24"/>
        </w:rPr>
        <w:t xml:space="preserve"> 제공하는 플랑크톤 의 오염 에 이르게</w:t>
      </w:r>
      <w:r w:rsidR="00810D1A" w:rsidRPr="00A012A6">
        <w:rPr>
          <w:rFonts w:asciiTheme="minorEastAsia" w:hAnsiTheme="minorEastAsia" w:hint="eastAsia"/>
          <w:b/>
          <w:sz w:val="24"/>
        </w:rPr>
        <w:t>됩니다.</w:t>
      </w:r>
    </w:p>
    <w:p w:rsidR="00810D1A" w:rsidRDefault="00810D1A" w:rsidP="001225F8">
      <w:pPr>
        <w:pStyle w:val="NoSpacing"/>
        <w:rPr>
          <w:rFonts w:asciiTheme="minorEastAsia" w:hAnsiTheme="minorEastAsia" w:hint="eastAsia"/>
          <w:sz w:val="24"/>
        </w:rPr>
      </w:pPr>
    </w:p>
    <w:p w:rsidR="00810D1A" w:rsidRDefault="00810D1A" w:rsidP="00810D1A">
      <w:pPr>
        <w:pStyle w:val="NoSpacing"/>
        <w:rPr>
          <w:rFonts w:asciiTheme="minorEastAsia" w:hAnsiTheme="minorEastAsia" w:hint="eastAsia"/>
          <w:sz w:val="24"/>
        </w:rPr>
      </w:pPr>
      <w:r w:rsidRPr="00810D1A">
        <w:rPr>
          <w:rFonts w:asciiTheme="minorEastAsia" w:hAnsiTheme="minorEastAsia"/>
          <w:sz w:val="24"/>
        </w:rPr>
        <w:t>It can easily bioaccumulate and bio-magnify in aquatic food chain (Vudakin  et al. 1995; Mieiro  et al. 2011), especially in predatory fish, attaining  concentrations from  3000 to</w:t>
      </w:r>
      <w:r>
        <w:rPr>
          <w:rFonts w:asciiTheme="minorEastAsia" w:hAnsiTheme="minorEastAsia" w:hint="eastAsia"/>
          <w:sz w:val="24"/>
        </w:rPr>
        <w:t xml:space="preserve"> </w:t>
      </w:r>
      <w:r w:rsidRPr="00810D1A">
        <w:rPr>
          <w:rFonts w:asciiTheme="minorEastAsia" w:hAnsiTheme="minorEastAsia"/>
          <w:sz w:val="24"/>
        </w:rPr>
        <w:t>27 000 times higher than  in the water (Canli and  Atli</w:t>
      </w:r>
      <w:r>
        <w:rPr>
          <w:rFonts w:asciiTheme="minorEastAsia" w:hAnsiTheme="minorEastAsia" w:hint="eastAsia"/>
          <w:sz w:val="24"/>
        </w:rPr>
        <w:t xml:space="preserve"> </w:t>
      </w:r>
      <w:r w:rsidRPr="00810D1A">
        <w:rPr>
          <w:rFonts w:asciiTheme="minorEastAsia" w:hAnsiTheme="minorEastAsia"/>
          <w:sz w:val="24"/>
        </w:rPr>
        <w:t>2003), leading  to  human exposure which is the final link in the food chain (Al-Yousuf et al. 2000).</w:t>
      </w:r>
    </w:p>
    <w:p w:rsidR="00810D1A" w:rsidRPr="00A012A6" w:rsidRDefault="00810D1A" w:rsidP="00810D1A">
      <w:pPr>
        <w:pStyle w:val="NoSpacing"/>
        <w:rPr>
          <w:rFonts w:asciiTheme="minorEastAsia" w:hAnsiTheme="minorEastAsia" w:hint="eastAsia"/>
          <w:b/>
          <w:sz w:val="24"/>
        </w:rPr>
      </w:pPr>
      <w:r w:rsidRPr="00A012A6">
        <w:rPr>
          <w:rFonts w:asciiTheme="minorEastAsia" w:hAnsiTheme="minorEastAsia" w:hint="eastAsia"/>
          <w:b/>
          <w:sz w:val="24"/>
        </w:rPr>
        <w:lastRenderedPageBreak/>
        <w:t>그것은 쉽게 수중 먹이 사슬에 생물 농축  및 생물 확대</w:t>
      </w:r>
      <w:r w:rsidR="00846D2C" w:rsidRPr="00A012A6">
        <w:rPr>
          <w:rFonts w:asciiTheme="minorEastAsia" w:hAnsiTheme="minorEastAsia" w:hint="eastAsia"/>
          <w:b/>
          <w:sz w:val="24"/>
        </w:rPr>
        <w:t>로 이어집니다</w:t>
      </w:r>
      <w:r w:rsidRPr="00A012A6">
        <w:rPr>
          <w:rFonts w:asciiTheme="minorEastAsia" w:hAnsiTheme="minorEastAsia" w:hint="eastAsia"/>
          <w:b/>
          <w:sz w:val="24"/>
        </w:rPr>
        <w:t xml:space="preserve">, </w:t>
      </w:r>
      <w:r w:rsidRPr="00A012A6">
        <w:rPr>
          <w:rFonts w:asciiTheme="minorEastAsia" w:hAnsiTheme="minorEastAsia"/>
          <w:b/>
          <w:sz w:val="24"/>
        </w:rPr>
        <w:t xml:space="preserve">(Vudakin  et al. 1995; </w:t>
      </w:r>
      <w:proofErr w:type="gramStart"/>
      <w:r w:rsidRPr="00A012A6">
        <w:rPr>
          <w:rFonts w:asciiTheme="minorEastAsia" w:hAnsiTheme="minorEastAsia"/>
          <w:b/>
          <w:sz w:val="24"/>
        </w:rPr>
        <w:t>Mieiro  et</w:t>
      </w:r>
      <w:proofErr w:type="gramEnd"/>
      <w:r w:rsidRPr="00A012A6">
        <w:rPr>
          <w:rFonts w:asciiTheme="minorEastAsia" w:hAnsiTheme="minorEastAsia"/>
          <w:b/>
          <w:sz w:val="24"/>
        </w:rPr>
        <w:t xml:space="preserve"> al. 2011)</w:t>
      </w:r>
      <w:r w:rsidRPr="00A012A6">
        <w:rPr>
          <w:rFonts w:asciiTheme="minorEastAsia" w:hAnsiTheme="minorEastAsia" w:hint="eastAsia"/>
          <w:b/>
          <w:sz w:val="24"/>
        </w:rPr>
        <w:t xml:space="preserve"> 특히 육식 물고기</w:t>
      </w:r>
      <w:r w:rsidR="00846D2C" w:rsidRPr="00A012A6">
        <w:rPr>
          <w:rFonts w:asciiTheme="minorEastAsia" w:hAnsiTheme="minorEastAsia" w:hint="eastAsia"/>
          <w:b/>
          <w:sz w:val="24"/>
        </w:rPr>
        <w:t>는 물보다 3,000 에서 27,000배 더 높은농도를</w:t>
      </w:r>
      <w:r w:rsidR="00846D2C" w:rsidRPr="00A012A6">
        <w:rPr>
          <w:rFonts w:asciiTheme="minorEastAsia" w:hAnsiTheme="minorEastAsia"/>
          <w:b/>
          <w:sz w:val="24"/>
        </w:rPr>
        <w:t>(Canli and  Atli</w:t>
      </w:r>
      <w:r w:rsidR="00846D2C" w:rsidRPr="00A012A6">
        <w:rPr>
          <w:rFonts w:asciiTheme="minorEastAsia" w:hAnsiTheme="minorEastAsia" w:hint="eastAsia"/>
          <w:b/>
          <w:sz w:val="24"/>
        </w:rPr>
        <w:t xml:space="preserve"> </w:t>
      </w:r>
      <w:r w:rsidR="00846D2C" w:rsidRPr="00A012A6">
        <w:rPr>
          <w:rFonts w:asciiTheme="minorEastAsia" w:hAnsiTheme="minorEastAsia"/>
          <w:b/>
          <w:sz w:val="24"/>
        </w:rPr>
        <w:t>2003)</w:t>
      </w:r>
      <w:r w:rsidR="00846D2C" w:rsidRPr="00A012A6">
        <w:rPr>
          <w:rFonts w:asciiTheme="minorEastAsia" w:hAnsiTheme="minorEastAsia" w:hint="eastAsia"/>
          <w:b/>
          <w:sz w:val="24"/>
        </w:rPr>
        <w:t xml:space="preserve"> 달성 할수 있습니다</w:t>
      </w:r>
      <w:r w:rsidRPr="00A012A6">
        <w:rPr>
          <w:rFonts w:asciiTheme="minorEastAsia" w:hAnsiTheme="minorEastAsia" w:hint="eastAsia"/>
          <w:b/>
          <w:sz w:val="24"/>
        </w:rPr>
        <w:t xml:space="preserve">, </w:t>
      </w:r>
      <w:r w:rsidR="00846D2C" w:rsidRPr="00A012A6">
        <w:rPr>
          <w:rFonts w:asciiTheme="minorEastAsia" w:hAnsiTheme="minorEastAsia" w:hint="eastAsia"/>
          <w:b/>
          <w:sz w:val="24"/>
        </w:rPr>
        <w:t xml:space="preserve">그리고 </w:t>
      </w:r>
      <w:r w:rsidRPr="00A012A6">
        <w:rPr>
          <w:rFonts w:asciiTheme="minorEastAsia" w:hAnsiTheme="minorEastAsia" w:hint="eastAsia"/>
          <w:b/>
          <w:sz w:val="24"/>
        </w:rPr>
        <w:t>먹이 사슬 의 마지막</w:t>
      </w:r>
      <w:r w:rsidR="00846D2C" w:rsidRPr="00A012A6">
        <w:rPr>
          <w:rFonts w:asciiTheme="minorEastAsia" w:hAnsiTheme="minorEastAsia" w:hint="eastAsia"/>
          <w:b/>
          <w:sz w:val="24"/>
        </w:rPr>
        <w:t xml:space="preserve"> 연결점</w:t>
      </w:r>
      <w:r w:rsidRPr="00A012A6">
        <w:rPr>
          <w:rFonts w:asciiTheme="minorEastAsia" w:hAnsiTheme="minorEastAsia" w:hint="eastAsia"/>
          <w:b/>
          <w:sz w:val="24"/>
        </w:rPr>
        <w:t xml:space="preserve">인 인체 노출로 </w:t>
      </w:r>
      <w:r w:rsidR="00846D2C" w:rsidRPr="00A012A6">
        <w:rPr>
          <w:rFonts w:asciiTheme="minorEastAsia" w:hAnsiTheme="minorEastAsia" w:hint="eastAsia"/>
          <w:b/>
          <w:sz w:val="24"/>
        </w:rPr>
        <w:t>이어집니다</w:t>
      </w:r>
      <w:r w:rsidR="00846D2C" w:rsidRPr="00A012A6">
        <w:rPr>
          <w:rFonts w:asciiTheme="minorEastAsia" w:hAnsiTheme="minorEastAsia"/>
          <w:b/>
          <w:sz w:val="24"/>
        </w:rPr>
        <w:t>(Al-Yousuf et al. 2000)</w:t>
      </w:r>
      <w:r w:rsidR="00846D2C" w:rsidRPr="00A012A6">
        <w:rPr>
          <w:rFonts w:asciiTheme="minorEastAsia" w:hAnsiTheme="minorEastAsia" w:hint="eastAsia"/>
          <w:b/>
          <w:sz w:val="24"/>
        </w:rPr>
        <w:t>.</w:t>
      </w:r>
    </w:p>
    <w:p w:rsidR="00846D2C" w:rsidRDefault="00846D2C" w:rsidP="00810D1A">
      <w:pPr>
        <w:pStyle w:val="NoSpacing"/>
        <w:rPr>
          <w:rFonts w:asciiTheme="minorEastAsia" w:hAnsiTheme="minorEastAsia" w:hint="eastAsia"/>
          <w:sz w:val="24"/>
        </w:rPr>
      </w:pPr>
    </w:p>
    <w:p w:rsidR="00846D2C" w:rsidRDefault="00846D2C" w:rsidP="00846D2C">
      <w:pPr>
        <w:pStyle w:val="NoSpacing"/>
        <w:rPr>
          <w:rFonts w:asciiTheme="minorEastAsia" w:hAnsiTheme="minorEastAsia" w:hint="eastAsia"/>
          <w:sz w:val="24"/>
        </w:rPr>
      </w:pPr>
      <w:r w:rsidRPr="00846D2C">
        <w:rPr>
          <w:rFonts w:asciiTheme="minorEastAsia" w:hAnsiTheme="minorEastAsia"/>
          <w:sz w:val="24"/>
        </w:rPr>
        <w:t>Because of the potential  content  of methyl-mercury  in fish and</w:t>
      </w:r>
      <w:r>
        <w:rPr>
          <w:rFonts w:asciiTheme="minorEastAsia" w:hAnsiTheme="minorEastAsia" w:hint="eastAsia"/>
          <w:sz w:val="24"/>
        </w:rPr>
        <w:t xml:space="preserve"> </w:t>
      </w:r>
      <w:r w:rsidRPr="00846D2C">
        <w:rPr>
          <w:rFonts w:asciiTheme="minorEastAsia" w:hAnsiTheme="minorEastAsia"/>
          <w:sz w:val="24"/>
        </w:rPr>
        <w:t>seafood,  the European Commission  has established  a maximum  residual  level of 0.50 mg kg-1  for Hg in the</w:t>
      </w:r>
      <w:r>
        <w:rPr>
          <w:rFonts w:asciiTheme="minorEastAsia" w:hAnsiTheme="minorEastAsia" w:hint="eastAsia"/>
          <w:sz w:val="24"/>
        </w:rPr>
        <w:t xml:space="preserve"> </w:t>
      </w:r>
      <w:r w:rsidRPr="00846D2C">
        <w:rPr>
          <w:rFonts w:asciiTheme="minorEastAsia" w:hAnsiTheme="minorEastAsia"/>
          <w:sz w:val="24"/>
        </w:rPr>
        <w:t>edible  part  in  various  fish  (tuna,  swordfish,  smooth hound  and  other  squalidi,  eel, pike,  etc) (Regulation CE n. 1881/2006).</w:t>
      </w:r>
    </w:p>
    <w:p w:rsidR="009E3955" w:rsidRPr="00A012A6" w:rsidRDefault="00846D2C" w:rsidP="009E3955">
      <w:pPr>
        <w:pStyle w:val="NoSpacing"/>
        <w:rPr>
          <w:rFonts w:asciiTheme="minorEastAsia" w:hAnsiTheme="minorEastAsia" w:hint="eastAsia"/>
          <w:b/>
          <w:sz w:val="24"/>
        </w:rPr>
      </w:pPr>
      <w:r w:rsidRPr="00A012A6">
        <w:rPr>
          <w:rFonts w:asciiTheme="minorEastAsia" w:hAnsiTheme="minorEastAsia" w:cs="바탕" w:hint="eastAsia"/>
          <w:b/>
          <w:szCs w:val="42"/>
        </w:rPr>
        <w:t>때문에</w:t>
      </w:r>
      <w:r w:rsidR="009E3955" w:rsidRPr="00A012A6">
        <w:rPr>
          <w:rFonts w:asciiTheme="minorEastAsia" w:hAnsiTheme="minorEastAsia" w:cs="바탕" w:hint="eastAsia"/>
          <w:b/>
          <w:szCs w:val="42"/>
        </w:rPr>
        <w:t xml:space="preserve"> 생선과 해산물의</w:t>
      </w:r>
      <w:r w:rsidR="009E3955" w:rsidRPr="00A012A6">
        <w:rPr>
          <w:rFonts w:asciiTheme="minorEastAsia" w:hAnsiTheme="minorEastAsia" w:cs="Times New Roman"/>
          <w:b/>
          <w:szCs w:val="42"/>
        </w:rPr>
        <w:t xml:space="preserve"> </w:t>
      </w:r>
      <w:r w:rsidR="009E3955" w:rsidRPr="00A012A6">
        <w:rPr>
          <w:rFonts w:asciiTheme="minorEastAsia" w:hAnsiTheme="minorEastAsia" w:cs="바탕" w:hint="eastAsia"/>
          <w:b/>
          <w:szCs w:val="42"/>
        </w:rPr>
        <w:t>잠재적</w:t>
      </w:r>
      <w:r w:rsidR="009E3955" w:rsidRPr="00A012A6">
        <w:rPr>
          <w:rFonts w:asciiTheme="minorEastAsia" w:hAnsiTheme="minorEastAsia"/>
          <w:b/>
          <w:sz w:val="24"/>
        </w:rPr>
        <w:t>methyl-mercury</w:t>
      </w:r>
      <w:r w:rsidR="009E3955" w:rsidRPr="00A012A6">
        <w:rPr>
          <w:rFonts w:asciiTheme="minorEastAsia" w:hAnsiTheme="minorEastAsia" w:cs="바탕" w:hint="eastAsia"/>
          <w:b/>
          <w:szCs w:val="42"/>
        </w:rPr>
        <w:t>메틸</w:t>
      </w:r>
      <w:r w:rsidR="009E3955" w:rsidRPr="00A012A6">
        <w:rPr>
          <w:rFonts w:asciiTheme="minorEastAsia" w:hAnsiTheme="minorEastAsia" w:cs="Times New Roman"/>
          <w:b/>
          <w:szCs w:val="42"/>
        </w:rPr>
        <w:t xml:space="preserve"> </w:t>
      </w:r>
      <w:r w:rsidR="009E3955" w:rsidRPr="00A012A6">
        <w:rPr>
          <w:rFonts w:asciiTheme="minorEastAsia" w:hAnsiTheme="minorEastAsia" w:cs="바탕" w:hint="eastAsia"/>
          <w:b/>
          <w:szCs w:val="42"/>
        </w:rPr>
        <w:t>수은</w:t>
      </w:r>
      <w:r w:rsidR="009E3955" w:rsidRPr="00A012A6">
        <w:rPr>
          <w:rFonts w:asciiTheme="minorEastAsia" w:hAnsiTheme="minorEastAsia" w:cs="Times New Roman" w:hint="eastAsia"/>
          <w:b/>
          <w:szCs w:val="42"/>
        </w:rPr>
        <w:t>양 을</w:t>
      </w:r>
      <w:r w:rsidRPr="00A012A6">
        <w:rPr>
          <w:rFonts w:asciiTheme="minorEastAsia" w:hAnsiTheme="minorEastAsia" w:cs="Times New Roman"/>
          <w:b/>
          <w:szCs w:val="42"/>
        </w:rPr>
        <w:t xml:space="preserve">, </w:t>
      </w:r>
      <w:r w:rsidRPr="00A012A6">
        <w:rPr>
          <w:rFonts w:asciiTheme="minorEastAsia" w:hAnsiTheme="minorEastAsia" w:cs="바탕" w:hint="eastAsia"/>
          <w:b/>
          <w:szCs w:val="42"/>
        </w:rPr>
        <w:t>유럽위원회</w:t>
      </w:r>
      <w:r w:rsidRPr="00A012A6">
        <w:rPr>
          <w:rFonts w:asciiTheme="minorEastAsia" w:hAnsiTheme="minorEastAsia" w:cs="Times New Roman"/>
          <w:b/>
          <w:szCs w:val="42"/>
        </w:rPr>
        <w:t xml:space="preserve"> (European Commission) </w:t>
      </w:r>
      <w:r w:rsidRPr="00A012A6">
        <w:rPr>
          <w:rFonts w:asciiTheme="minorEastAsia" w:hAnsiTheme="minorEastAsia" w:cs="바탕" w:hint="eastAsia"/>
          <w:b/>
          <w:szCs w:val="42"/>
        </w:rPr>
        <w:t>는</w:t>
      </w:r>
      <w:r w:rsidRPr="00A012A6">
        <w:rPr>
          <w:rFonts w:asciiTheme="minorEastAsia" w:hAnsiTheme="minorEastAsia" w:cs="Times New Roman"/>
          <w:b/>
          <w:szCs w:val="42"/>
        </w:rPr>
        <w:t xml:space="preserve"> </w:t>
      </w:r>
      <w:r w:rsidRPr="00A012A6">
        <w:rPr>
          <w:rFonts w:asciiTheme="minorEastAsia" w:hAnsiTheme="minorEastAsia" w:cs="바탕" w:hint="eastAsia"/>
          <w:b/>
          <w:szCs w:val="42"/>
        </w:rPr>
        <w:t>다양한</w:t>
      </w:r>
      <w:r w:rsidR="009E3955" w:rsidRPr="00A012A6">
        <w:rPr>
          <w:rFonts w:asciiTheme="minorEastAsia" w:hAnsiTheme="minorEastAsia" w:cs="바탕" w:hint="eastAsia"/>
          <w:b/>
          <w:szCs w:val="42"/>
        </w:rPr>
        <w:t xml:space="preserve"> 식용 </w:t>
      </w:r>
      <w:r w:rsidRPr="00A012A6">
        <w:rPr>
          <w:rFonts w:asciiTheme="minorEastAsia" w:hAnsiTheme="minorEastAsia" w:cs="바탕" w:hint="eastAsia"/>
          <w:b/>
          <w:szCs w:val="42"/>
        </w:rPr>
        <w:t>물고기</w:t>
      </w:r>
      <w:r w:rsidR="009E3955" w:rsidRPr="00A012A6">
        <w:rPr>
          <w:rFonts w:asciiTheme="minorEastAsia" w:hAnsiTheme="minorEastAsia" w:cs="바탕" w:hint="eastAsia"/>
          <w:b/>
          <w:szCs w:val="42"/>
        </w:rPr>
        <w:t xml:space="preserve"> </w:t>
      </w:r>
      <w:r w:rsidR="009E3955" w:rsidRPr="00A012A6">
        <w:rPr>
          <w:rFonts w:asciiTheme="minorEastAsia" w:hAnsiTheme="minorEastAsia" w:hint="eastAsia"/>
          <w:b/>
          <w:sz w:val="24"/>
        </w:rPr>
        <w:t>(참치, 황새치 , 별상어 및 기타 상어류, 장어, 꽁치 등)</w:t>
      </w:r>
      <w:r w:rsidRPr="00A012A6">
        <w:rPr>
          <w:rFonts w:asciiTheme="minorEastAsia" w:hAnsiTheme="minorEastAsia" w:cs="바탕" w:hint="eastAsia"/>
          <w:b/>
          <w:szCs w:val="42"/>
        </w:rPr>
        <w:t>부분에</w:t>
      </w:r>
      <w:r w:rsidR="009E3955" w:rsidRPr="00A012A6">
        <w:rPr>
          <w:rFonts w:asciiTheme="minorEastAsia" w:hAnsiTheme="minorEastAsia" w:cs="바탕" w:hint="eastAsia"/>
          <w:b/>
          <w:szCs w:val="42"/>
        </w:rPr>
        <w:t xml:space="preserve"> 최대</w:t>
      </w:r>
      <w:r w:rsidR="009E3955" w:rsidRPr="00A012A6">
        <w:rPr>
          <w:rFonts w:asciiTheme="minorEastAsia" w:hAnsiTheme="minorEastAsia" w:cs="Times New Roman"/>
          <w:b/>
          <w:szCs w:val="42"/>
        </w:rPr>
        <w:t xml:space="preserve"> </w:t>
      </w:r>
      <w:r w:rsidR="009E3955" w:rsidRPr="00A012A6">
        <w:rPr>
          <w:rFonts w:asciiTheme="minorEastAsia" w:hAnsiTheme="minorEastAsia" w:cs="바탕" w:hint="eastAsia"/>
          <w:b/>
          <w:szCs w:val="42"/>
        </w:rPr>
        <w:t>잔류</w:t>
      </w:r>
      <w:r w:rsidRPr="00A012A6">
        <w:rPr>
          <w:rFonts w:asciiTheme="minorEastAsia" w:hAnsiTheme="minorEastAsia" w:cs="바탕" w:hint="eastAsia"/>
          <w:b/>
          <w:szCs w:val="42"/>
        </w:rPr>
        <w:t>수은</w:t>
      </w:r>
      <w:r w:rsidR="009E3955" w:rsidRPr="00A012A6">
        <w:rPr>
          <w:rFonts w:asciiTheme="minorEastAsia" w:hAnsiTheme="minorEastAsia" w:cs="바탕" w:hint="eastAsia"/>
          <w:b/>
          <w:szCs w:val="42"/>
        </w:rPr>
        <w:t xml:space="preserve"> 수치를 </w:t>
      </w:r>
      <w:r w:rsidRPr="00A012A6">
        <w:rPr>
          <w:rFonts w:asciiTheme="minorEastAsia" w:hAnsiTheme="minorEastAsia" w:cs="Times New Roman"/>
          <w:b/>
          <w:szCs w:val="42"/>
        </w:rPr>
        <w:t>0.50 m</w:t>
      </w:r>
      <w:r w:rsidR="009E3955" w:rsidRPr="00A012A6">
        <w:rPr>
          <w:rFonts w:asciiTheme="minorEastAsia" w:hAnsiTheme="minorEastAsia" w:cs="Times New Roman" w:hint="eastAsia"/>
          <w:b/>
          <w:szCs w:val="42"/>
        </w:rPr>
        <w:t>/</w:t>
      </w:r>
      <w:r w:rsidRPr="00A012A6">
        <w:rPr>
          <w:rFonts w:asciiTheme="minorEastAsia" w:hAnsiTheme="minorEastAsia" w:cs="Times New Roman"/>
          <w:b/>
          <w:szCs w:val="42"/>
        </w:rPr>
        <w:t xml:space="preserve">kg </w:t>
      </w:r>
      <w:r w:rsidRPr="00A012A6">
        <w:rPr>
          <w:rFonts w:asciiTheme="minorEastAsia" w:hAnsiTheme="minorEastAsia" w:cs="바탕" w:hint="eastAsia"/>
          <w:b/>
          <w:szCs w:val="42"/>
        </w:rPr>
        <w:t>의</w:t>
      </w:r>
      <w:r w:rsidR="009E3955" w:rsidRPr="00A012A6">
        <w:rPr>
          <w:rFonts w:asciiTheme="minorEastAsia" w:hAnsiTheme="minorEastAsia" w:cs="바탕" w:hint="eastAsia"/>
          <w:b/>
          <w:szCs w:val="42"/>
        </w:rPr>
        <w:t xml:space="preserve"> 기</w:t>
      </w:r>
      <w:r w:rsidRPr="00A012A6">
        <w:rPr>
          <w:rFonts w:asciiTheme="minorEastAsia" w:hAnsiTheme="minorEastAsia" w:cs="바탕" w:hint="eastAsia"/>
          <w:b/>
          <w:szCs w:val="42"/>
        </w:rPr>
        <w:t>준을</w:t>
      </w:r>
      <w:r w:rsidRPr="00A012A6">
        <w:rPr>
          <w:rFonts w:asciiTheme="minorEastAsia" w:hAnsiTheme="minorEastAsia" w:cs="Times New Roman"/>
          <w:b/>
          <w:szCs w:val="42"/>
        </w:rPr>
        <w:t xml:space="preserve"> </w:t>
      </w:r>
      <w:r w:rsidRPr="00A012A6">
        <w:rPr>
          <w:rFonts w:asciiTheme="minorEastAsia" w:hAnsiTheme="minorEastAsia" w:cs="바탕" w:hint="eastAsia"/>
          <w:b/>
          <w:szCs w:val="42"/>
        </w:rPr>
        <w:t>설립했</w:t>
      </w:r>
      <w:r w:rsidRPr="00A012A6">
        <w:rPr>
          <w:rFonts w:asciiTheme="minorEastAsia" w:hAnsiTheme="minorEastAsia" w:cs="바탕"/>
          <w:b/>
          <w:szCs w:val="42"/>
        </w:rPr>
        <w:t>다</w:t>
      </w:r>
      <w:r w:rsidR="009E3955" w:rsidRPr="00A012A6">
        <w:rPr>
          <w:rFonts w:asciiTheme="minorEastAsia" w:hAnsiTheme="minorEastAsia"/>
          <w:b/>
          <w:sz w:val="24"/>
        </w:rPr>
        <w:t xml:space="preserve">(Regulation CE n. </w:t>
      </w:r>
      <w:proofErr w:type="gramStart"/>
      <w:r w:rsidR="009E3955" w:rsidRPr="00A012A6">
        <w:rPr>
          <w:rFonts w:asciiTheme="minorEastAsia" w:hAnsiTheme="minorEastAsia"/>
          <w:b/>
          <w:sz w:val="24"/>
        </w:rPr>
        <w:t>1881/2006).</w:t>
      </w:r>
      <w:proofErr w:type="gramEnd"/>
    </w:p>
    <w:p w:rsidR="00846D2C" w:rsidRDefault="00846D2C" w:rsidP="00846D2C">
      <w:pPr>
        <w:spacing w:after="0" w:line="240" w:lineRule="auto"/>
        <w:rPr>
          <w:rFonts w:asciiTheme="minorEastAsia" w:hAnsiTheme="minorEastAsia" w:cs="Times New Roman" w:hint="eastAsia"/>
          <w:szCs w:val="42"/>
        </w:rPr>
      </w:pPr>
    </w:p>
    <w:p w:rsidR="009E3955" w:rsidRDefault="009E3955" w:rsidP="00846D2C">
      <w:pPr>
        <w:spacing w:after="0" w:line="240" w:lineRule="auto"/>
        <w:rPr>
          <w:rFonts w:asciiTheme="minorEastAsia" w:hAnsiTheme="minorEastAsia" w:cs="Times New Roman" w:hint="eastAsia"/>
          <w:szCs w:val="42"/>
        </w:rPr>
      </w:pPr>
      <w:r w:rsidRPr="009E3955">
        <w:rPr>
          <w:rFonts w:asciiTheme="minorEastAsia" w:hAnsiTheme="minorEastAsia" w:cs="Times New Roman"/>
          <w:szCs w:val="42"/>
        </w:rPr>
        <w:t>This limit was derived from the tolerable weekly intake calculated using median levels of fish consumption. The European Commission has additionally recommended some safety restrictions concerning the consumption of marine species, especially predatory species, by children, pregnant women, breast</w:t>
      </w:r>
      <w:r>
        <w:rPr>
          <w:rFonts w:asciiTheme="minorEastAsia" w:hAnsiTheme="minorEastAsia" w:cs="Times New Roman" w:hint="eastAsia"/>
          <w:szCs w:val="42"/>
        </w:rPr>
        <w:t>-</w:t>
      </w:r>
      <w:proofErr w:type="gramStart"/>
      <w:r w:rsidRPr="009E3955">
        <w:rPr>
          <w:rFonts w:asciiTheme="minorEastAsia" w:hAnsiTheme="minorEastAsia" w:cs="Times New Roman"/>
          <w:szCs w:val="42"/>
        </w:rPr>
        <w:t>feeding  mothers</w:t>
      </w:r>
      <w:proofErr w:type="gramEnd"/>
      <w:r w:rsidRPr="009E3955">
        <w:rPr>
          <w:rFonts w:asciiTheme="minorEastAsia" w:hAnsiTheme="minorEastAsia" w:cs="Times New Roman"/>
          <w:szCs w:val="42"/>
        </w:rPr>
        <w:t xml:space="preserve">  and old people.</w:t>
      </w:r>
    </w:p>
    <w:p w:rsidR="009E3955" w:rsidRPr="00DC057F" w:rsidRDefault="009E3955" w:rsidP="00846D2C">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이 제한은 허용한 주간생선 섭취양과 소비</w:t>
      </w:r>
      <w:r w:rsidR="00F00DE6" w:rsidRPr="00DC057F">
        <w:rPr>
          <w:rFonts w:asciiTheme="minorEastAsia" w:hAnsiTheme="minorEastAsia" w:cs="Times New Roman" w:hint="eastAsia"/>
          <w:b/>
          <w:szCs w:val="42"/>
        </w:rPr>
        <w:t>생선</w:t>
      </w:r>
      <w:r w:rsidRPr="00DC057F">
        <w:rPr>
          <w:rFonts w:asciiTheme="minorEastAsia" w:hAnsiTheme="minorEastAsia" w:cs="Times New Roman" w:hint="eastAsia"/>
          <w:b/>
          <w:szCs w:val="42"/>
        </w:rPr>
        <w:t>의 중앙값을 이용하여 계산</w:t>
      </w:r>
      <w:r w:rsidR="00F00DE6" w:rsidRPr="00DC057F">
        <w:rPr>
          <w:rFonts w:asciiTheme="minorEastAsia" w:hAnsiTheme="minorEastAsia" w:cs="Times New Roman" w:hint="eastAsia"/>
          <w:b/>
          <w:szCs w:val="42"/>
        </w:rPr>
        <w:t xml:space="preserve">하였다.  </w:t>
      </w:r>
      <w:r w:rsidRPr="00DC057F">
        <w:rPr>
          <w:rFonts w:asciiTheme="minorEastAsia" w:hAnsiTheme="minorEastAsia" w:cs="Times New Roman" w:hint="eastAsia"/>
          <w:b/>
          <w:szCs w:val="42"/>
        </w:rPr>
        <w:t>유럽위원회는</w:t>
      </w:r>
      <w:r w:rsidR="00F00DE6" w:rsidRPr="00DC057F">
        <w:rPr>
          <w:rFonts w:asciiTheme="minorEastAsia" w:hAnsiTheme="minorEastAsia" w:cs="Times New Roman" w:hint="eastAsia"/>
          <w:b/>
          <w:szCs w:val="42"/>
        </w:rPr>
        <w:t xml:space="preserve"> </w:t>
      </w:r>
      <w:r w:rsidRPr="00DC057F">
        <w:rPr>
          <w:rFonts w:asciiTheme="minorEastAsia" w:hAnsiTheme="minorEastAsia" w:cs="Times New Roman" w:hint="eastAsia"/>
          <w:b/>
          <w:szCs w:val="42"/>
        </w:rPr>
        <w:t xml:space="preserve">어린이, 임산부, 모유 수유 어머니와 </w:t>
      </w:r>
      <w:r w:rsidR="00F00DE6" w:rsidRPr="00DC057F">
        <w:rPr>
          <w:rFonts w:asciiTheme="minorEastAsia" w:hAnsiTheme="minorEastAsia" w:cs="Times New Roman" w:hint="eastAsia"/>
          <w:b/>
          <w:szCs w:val="42"/>
        </w:rPr>
        <w:t>노인</w:t>
      </w:r>
      <w:r w:rsidRPr="00DC057F">
        <w:rPr>
          <w:rFonts w:asciiTheme="minorEastAsia" w:hAnsiTheme="minorEastAsia" w:cs="Times New Roman" w:hint="eastAsia"/>
          <w:b/>
          <w:szCs w:val="42"/>
        </w:rPr>
        <w:t>들</w:t>
      </w:r>
      <w:r w:rsidR="00F00DE6" w:rsidRPr="00DC057F">
        <w:rPr>
          <w:rFonts w:asciiTheme="minorEastAsia" w:hAnsiTheme="minorEastAsia" w:cs="Times New Roman" w:hint="eastAsia"/>
          <w:b/>
          <w:szCs w:val="42"/>
        </w:rPr>
        <w:t>의</w:t>
      </w:r>
      <w:r w:rsidRPr="00DC057F">
        <w:rPr>
          <w:rFonts w:asciiTheme="minorEastAsia" w:hAnsiTheme="minorEastAsia" w:cs="Times New Roman" w:hint="eastAsia"/>
          <w:b/>
          <w:szCs w:val="42"/>
        </w:rPr>
        <w:t xml:space="preserve"> </w:t>
      </w:r>
      <w:r w:rsidR="00F00DE6" w:rsidRPr="00DC057F">
        <w:rPr>
          <w:rFonts w:asciiTheme="minorEastAsia" w:hAnsiTheme="minorEastAsia" w:cs="Times New Roman" w:hint="eastAsia"/>
          <w:b/>
          <w:szCs w:val="42"/>
        </w:rPr>
        <w:t xml:space="preserve">바다 생물, 특히 육식 종의 소비의 </w:t>
      </w:r>
      <w:r w:rsidRPr="00DC057F">
        <w:rPr>
          <w:rFonts w:asciiTheme="minorEastAsia" w:hAnsiTheme="minorEastAsia" w:cs="Times New Roman" w:hint="eastAsia"/>
          <w:b/>
          <w:szCs w:val="42"/>
        </w:rPr>
        <w:t>관한 몇 가지 안전 제한을 권장 하고있다.</w:t>
      </w:r>
    </w:p>
    <w:p w:rsidR="009E3955" w:rsidRDefault="009E3955" w:rsidP="00846D2C">
      <w:pPr>
        <w:spacing w:after="0" w:line="240" w:lineRule="auto"/>
        <w:rPr>
          <w:rFonts w:asciiTheme="minorEastAsia" w:hAnsiTheme="minorEastAsia" w:cs="Times New Roman" w:hint="eastAsia"/>
          <w:szCs w:val="42"/>
        </w:rPr>
      </w:pPr>
    </w:p>
    <w:p w:rsidR="00F00DE6" w:rsidRDefault="00F00DE6" w:rsidP="00F00DE6">
      <w:pPr>
        <w:spacing w:after="0" w:line="240" w:lineRule="auto"/>
        <w:rPr>
          <w:rFonts w:asciiTheme="minorEastAsia" w:hAnsiTheme="minorEastAsia" w:cs="Times New Roman" w:hint="eastAsia"/>
          <w:szCs w:val="42"/>
        </w:rPr>
      </w:pPr>
      <w:r w:rsidRPr="00F00DE6">
        <w:rPr>
          <w:rFonts w:asciiTheme="minorEastAsia" w:hAnsiTheme="minorEastAsia" w:cs="Times New Roman"/>
          <w:szCs w:val="42"/>
        </w:rPr>
        <w:t>In Italy the consumption of fish and sea fish is very</w:t>
      </w:r>
      <w:r>
        <w:rPr>
          <w:rFonts w:asciiTheme="minorEastAsia" w:hAnsiTheme="minorEastAsia" w:cs="Times New Roman" w:hint="eastAsia"/>
          <w:szCs w:val="42"/>
        </w:rPr>
        <w:t xml:space="preserve"> </w:t>
      </w:r>
      <w:r w:rsidRPr="00F00DE6">
        <w:rPr>
          <w:rFonts w:asciiTheme="minorEastAsia" w:hAnsiTheme="minorEastAsia" w:cs="Times New Roman"/>
          <w:szCs w:val="42"/>
        </w:rPr>
        <w:t>common, according to the Mediterranean diet: predatory   fish  are   often   preferred   by  consumers,   and among  these the most commercially  important species in  Italy  are  perch,  tuna,  cod,  swordfish,  pangasius, halibut,  anguilla,  etc.</w:t>
      </w:r>
    </w:p>
    <w:p w:rsidR="00F00DE6" w:rsidRPr="00DC057F" w:rsidRDefault="00F00DE6" w:rsidP="00F00DE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이탈리아에서는 물고기와 바다 물고기의 소비는매우 일반적인 지중해 식단이다.  따라서 육식 물고기 는 종종 소비자가 선호한다 , 그리고 이탈리아에서 가장 상업적으로 중요한 종은 농어 , 참치, 대구</w:t>
      </w:r>
      <w:r w:rsidR="00B2740E" w:rsidRPr="00DC057F">
        <w:rPr>
          <w:rFonts w:asciiTheme="minorEastAsia" w:hAnsiTheme="minorEastAsia" w:cs="Times New Roman" w:hint="eastAsia"/>
          <w:b/>
          <w:szCs w:val="42"/>
        </w:rPr>
        <w:t>(Cod)</w:t>
      </w:r>
      <w:r w:rsidRPr="00DC057F">
        <w:rPr>
          <w:rFonts w:asciiTheme="minorEastAsia" w:hAnsiTheme="minorEastAsia" w:cs="Times New Roman" w:hint="eastAsia"/>
          <w:b/>
          <w:szCs w:val="42"/>
        </w:rPr>
        <w:t xml:space="preserve">, 황새치, </w:t>
      </w:r>
      <w:r w:rsidR="00B2740E" w:rsidRPr="00DC057F">
        <w:rPr>
          <w:rFonts w:asciiTheme="minorEastAsia" w:hAnsiTheme="minorEastAsia" w:cs="Times New Roman" w:hint="eastAsia"/>
          <w:b/>
          <w:szCs w:val="42"/>
        </w:rPr>
        <w:t>상어 메기(</w:t>
      </w:r>
      <w:r w:rsidRPr="00DC057F">
        <w:rPr>
          <w:rFonts w:asciiTheme="minorEastAsia" w:hAnsiTheme="minorEastAsia" w:cs="Times New Roman" w:hint="eastAsia"/>
          <w:b/>
          <w:szCs w:val="42"/>
        </w:rPr>
        <w:t>pangasius</w:t>
      </w:r>
      <w:r w:rsidR="00B2740E" w:rsidRPr="00DC057F">
        <w:rPr>
          <w:rFonts w:asciiTheme="minorEastAsia" w:hAnsiTheme="minorEastAsia" w:cs="Times New Roman" w:hint="eastAsia"/>
          <w:b/>
          <w:szCs w:val="42"/>
        </w:rPr>
        <w:t>)</w:t>
      </w:r>
      <w:r w:rsidRPr="00DC057F">
        <w:rPr>
          <w:rFonts w:asciiTheme="minorEastAsia" w:hAnsiTheme="minorEastAsia" w:cs="Times New Roman" w:hint="eastAsia"/>
          <w:b/>
          <w:szCs w:val="42"/>
        </w:rPr>
        <w:t xml:space="preserve">, </w:t>
      </w:r>
      <w:r w:rsidR="00A21623" w:rsidRPr="00DC057F">
        <w:rPr>
          <w:rFonts w:asciiTheme="minorEastAsia" w:hAnsiTheme="minorEastAsia" w:cs="Times New Roman" w:hint="eastAsia"/>
          <w:b/>
          <w:szCs w:val="42"/>
        </w:rPr>
        <w:t>넙치</w:t>
      </w:r>
      <w:r w:rsidR="00B2740E" w:rsidRPr="00DC057F">
        <w:rPr>
          <w:rFonts w:asciiTheme="minorEastAsia" w:hAnsiTheme="minorEastAsia" w:cs="Times New Roman" w:hint="eastAsia"/>
          <w:b/>
          <w:szCs w:val="42"/>
        </w:rPr>
        <w:t xml:space="preserve">, 장어 </w:t>
      </w:r>
      <w:r w:rsidRPr="00DC057F">
        <w:rPr>
          <w:rFonts w:asciiTheme="minorEastAsia" w:hAnsiTheme="minorEastAsia" w:cs="Times New Roman" w:hint="eastAsia"/>
          <w:b/>
          <w:szCs w:val="42"/>
        </w:rPr>
        <w:t>등</w:t>
      </w:r>
      <w:r w:rsidR="00B2740E" w:rsidRPr="00DC057F">
        <w:rPr>
          <w:rFonts w:asciiTheme="minorEastAsia" w:hAnsiTheme="minorEastAsia" w:cs="Times New Roman" w:hint="eastAsia"/>
          <w:b/>
          <w:szCs w:val="42"/>
        </w:rPr>
        <w:t>이다.</w:t>
      </w:r>
    </w:p>
    <w:p w:rsidR="00B2740E" w:rsidRDefault="00B2740E" w:rsidP="00F00DE6">
      <w:pPr>
        <w:spacing w:after="0" w:line="240" w:lineRule="auto"/>
        <w:rPr>
          <w:rFonts w:asciiTheme="minorEastAsia" w:hAnsiTheme="minorEastAsia" w:cs="Times New Roman" w:hint="eastAsia"/>
          <w:szCs w:val="42"/>
        </w:rPr>
      </w:pPr>
    </w:p>
    <w:p w:rsidR="00B2740E" w:rsidRDefault="00B2740E" w:rsidP="00B2740E">
      <w:pPr>
        <w:spacing w:after="0" w:line="240" w:lineRule="auto"/>
        <w:rPr>
          <w:rFonts w:asciiTheme="minorEastAsia" w:hAnsiTheme="minorEastAsia" w:cs="Times New Roman" w:hint="eastAsia"/>
          <w:szCs w:val="42"/>
        </w:rPr>
      </w:pPr>
      <w:r w:rsidRPr="00B2740E">
        <w:rPr>
          <w:rFonts w:asciiTheme="minorEastAsia" w:hAnsiTheme="minorEastAsia" w:cs="Times New Roman"/>
          <w:szCs w:val="42"/>
        </w:rPr>
        <w:lastRenderedPageBreak/>
        <w:t>Pangasius (Pangasius hypophthalmus) is a fresh</w:t>
      </w:r>
      <w:r>
        <w:rPr>
          <w:rFonts w:asciiTheme="minorEastAsia" w:hAnsiTheme="minorEastAsia" w:cs="Times New Roman" w:hint="eastAsia"/>
          <w:szCs w:val="42"/>
        </w:rPr>
        <w:t xml:space="preserve"> </w:t>
      </w:r>
      <w:r w:rsidRPr="00B2740E">
        <w:rPr>
          <w:rFonts w:asciiTheme="minorEastAsia" w:hAnsiTheme="minorEastAsia" w:cs="Times New Roman"/>
          <w:szCs w:val="42"/>
        </w:rPr>
        <w:t xml:space="preserve">water   </w:t>
      </w:r>
      <w:proofErr w:type="gramStart"/>
      <w:r w:rsidRPr="00B2740E">
        <w:rPr>
          <w:rFonts w:asciiTheme="minorEastAsia" w:hAnsiTheme="minorEastAsia" w:cs="Times New Roman"/>
          <w:szCs w:val="42"/>
        </w:rPr>
        <w:t>predatory  fish</w:t>
      </w:r>
      <w:proofErr w:type="gramEnd"/>
      <w:r w:rsidRPr="00B2740E">
        <w:rPr>
          <w:rFonts w:asciiTheme="minorEastAsia" w:hAnsiTheme="minorEastAsia" w:cs="Times New Roman"/>
          <w:szCs w:val="42"/>
        </w:rPr>
        <w:t xml:space="preserve">,   belonging   to   the Pangasiid family, </w:t>
      </w:r>
      <w:r>
        <w:rPr>
          <w:rFonts w:asciiTheme="minorEastAsia" w:hAnsiTheme="minorEastAsia" w:cs="Times New Roman" w:hint="eastAsia"/>
          <w:szCs w:val="42"/>
        </w:rPr>
        <w:t xml:space="preserve"> </w:t>
      </w:r>
      <w:r w:rsidRPr="00B2740E">
        <w:rPr>
          <w:rFonts w:asciiTheme="minorEastAsia" w:hAnsiTheme="minorEastAsia" w:cs="Times New Roman"/>
          <w:szCs w:val="42"/>
        </w:rPr>
        <w:t xml:space="preserve">characterised by low protein (12.6–15.6%) and  fat  (1.3–3.0%),  but  a  high water content (80–85%)  (Orban   </w:t>
      </w:r>
      <w:proofErr w:type="gramStart"/>
      <w:r w:rsidRPr="00B2740E">
        <w:rPr>
          <w:rFonts w:asciiTheme="minorEastAsia" w:hAnsiTheme="minorEastAsia" w:cs="Times New Roman"/>
          <w:szCs w:val="42"/>
        </w:rPr>
        <w:t>et  al</w:t>
      </w:r>
      <w:proofErr w:type="gramEnd"/>
      <w:r w:rsidRPr="00B2740E">
        <w:rPr>
          <w:rFonts w:asciiTheme="minorEastAsia" w:hAnsiTheme="minorEastAsia" w:cs="Times New Roman"/>
          <w:szCs w:val="42"/>
        </w:rPr>
        <w:t xml:space="preserve">.  2008).  </w:t>
      </w:r>
    </w:p>
    <w:p w:rsidR="00B2740E" w:rsidRPr="00DC057F" w:rsidRDefault="006C1376" w:rsidP="00B2740E">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 xml:space="preserve">Pangasiid 가족에 속하는 민물 육식 물고기 </w:t>
      </w:r>
      <w:r w:rsidR="00B2740E" w:rsidRPr="00DC057F">
        <w:rPr>
          <w:rFonts w:asciiTheme="minorEastAsia" w:hAnsiTheme="minorEastAsia" w:cs="Times New Roman" w:hint="eastAsia"/>
          <w:b/>
          <w:szCs w:val="42"/>
        </w:rPr>
        <w:t>상어 메기 (Pangasius - Pangasius  hypophthalmus )</w:t>
      </w:r>
      <w:r w:rsidRPr="00DC057F">
        <w:rPr>
          <w:rFonts w:asciiTheme="minorEastAsia" w:hAnsiTheme="minorEastAsia" w:cs="Times New Roman" w:hint="eastAsia"/>
          <w:b/>
          <w:szCs w:val="42"/>
        </w:rPr>
        <w:t>의</w:t>
      </w:r>
      <w:r w:rsidR="00B2740E" w:rsidRPr="00DC057F">
        <w:rPr>
          <w:rFonts w:asciiTheme="minorEastAsia" w:hAnsiTheme="minorEastAsia" w:cs="Times New Roman" w:hint="eastAsia"/>
          <w:b/>
          <w:szCs w:val="42"/>
        </w:rPr>
        <w:t xml:space="preserve"> 특징은 낮은 단백질 ( 12.6-15.6 %) 과 지방 ( 1.3-3.0 %) 하지만, 높은 수분 함량( 80~85% )을</w:t>
      </w:r>
      <w:r w:rsidRPr="00DC057F">
        <w:rPr>
          <w:rFonts w:asciiTheme="minorEastAsia" w:hAnsiTheme="minorEastAsia" w:cs="Times New Roman" w:hint="eastAsia"/>
          <w:b/>
          <w:szCs w:val="42"/>
        </w:rPr>
        <w:t xml:space="preserve"> 가지고 있습니다 </w:t>
      </w:r>
      <w:r w:rsidRPr="00DC057F">
        <w:rPr>
          <w:rFonts w:asciiTheme="minorEastAsia" w:hAnsiTheme="minorEastAsia" w:cs="Times New Roman"/>
          <w:b/>
          <w:szCs w:val="42"/>
        </w:rPr>
        <w:t>(Orban   et  al.  2008).</w:t>
      </w:r>
    </w:p>
    <w:p w:rsidR="006C1376" w:rsidRDefault="006C1376" w:rsidP="00B2740E">
      <w:pPr>
        <w:spacing w:after="0" w:line="240" w:lineRule="auto"/>
        <w:rPr>
          <w:rFonts w:asciiTheme="minorEastAsia" w:hAnsiTheme="minorEastAsia" w:cs="Times New Roman" w:hint="eastAsia"/>
          <w:szCs w:val="42"/>
        </w:rPr>
      </w:pPr>
    </w:p>
    <w:p w:rsidR="006C1376" w:rsidRDefault="006C1376" w:rsidP="00B2740E">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It  is raised  above  all  in Vietnam,  in the  basins  of Mekong  and  of the  Chao Phraya  Delta,  using float cages in the rivers or ponds.</w:t>
      </w:r>
    </w:p>
    <w:p w:rsidR="00A37A70" w:rsidRPr="00DC057F" w:rsidRDefault="00A37A70" w:rsidP="00B2740E">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그것은</w:t>
      </w:r>
      <w:r w:rsidR="00B5159B" w:rsidRPr="00DC057F">
        <w:rPr>
          <w:rFonts w:asciiTheme="minorEastAsia" w:hAnsiTheme="minorEastAsia" w:cs="Times New Roman" w:hint="eastAsia"/>
          <w:b/>
          <w:szCs w:val="42"/>
        </w:rPr>
        <w:t xml:space="preserve"> 베트남의 모든 메콩유역 과 차오 프라야 삼각주 </w:t>
      </w:r>
      <w:r w:rsidRPr="00DC057F">
        <w:rPr>
          <w:rFonts w:asciiTheme="minorEastAsia" w:hAnsiTheme="minorEastAsia" w:cs="Times New Roman" w:hint="eastAsia"/>
          <w:b/>
          <w:szCs w:val="42"/>
        </w:rPr>
        <w:t>강이나 연못에 떠</w:t>
      </w:r>
      <w:r w:rsidR="00B5159B" w:rsidRPr="00DC057F">
        <w:rPr>
          <w:rFonts w:asciiTheme="minorEastAsia" w:hAnsiTheme="minorEastAsia" w:cs="Times New Roman" w:hint="eastAsia"/>
          <w:b/>
          <w:szCs w:val="42"/>
        </w:rPr>
        <w:t>있는우리</w:t>
      </w:r>
      <w:r w:rsidRPr="00DC057F">
        <w:rPr>
          <w:rFonts w:asciiTheme="minorEastAsia" w:hAnsiTheme="minorEastAsia" w:cs="Times New Roman" w:hint="eastAsia"/>
          <w:b/>
          <w:szCs w:val="42"/>
        </w:rPr>
        <w:t xml:space="preserve">를 사용하여 </w:t>
      </w:r>
      <w:r w:rsidR="00B5159B" w:rsidRPr="00DC057F">
        <w:rPr>
          <w:rFonts w:asciiTheme="minorEastAsia" w:hAnsiTheme="minorEastAsia" w:cs="Times New Roman" w:hint="eastAsia"/>
          <w:b/>
          <w:szCs w:val="42"/>
        </w:rPr>
        <w:t>키우고 있습</w:t>
      </w:r>
      <w:r w:rsidRPr="00DC057F">
        <w:rPr>
          <w:rFonts w:asciiTheme="minorEastAsia" w:hAnsiTheme="minorEastAsia" w:cs="Times New Roman" w:hint="eastAsia"/>
          <w:b/>
          <w:szCs w:val="42"/>
        </w:rPr>
        <w:t>니다.</w:t>
      </w:r>
    </w:p>
    <w:p w:rsidR="00A37A70" w:rsidRDefault="00A37A70" w:rsidP="00B2740E">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At  the  beginning  it  was  destined  exclusively for  the local populations, but  today  fish-farming  in Vietnam has  changed  from  a  rural  activity  to  one  providing</w:t>
      </w:r>
      <w:r>
        <w:rPr>
          <w:rFonts w:asciiTheme="minorEastAsia" w:hAnsiTheme="minorEastAsia" w:cs="Times New Roman" w:hint="eastAsia"/>
          <w:szCs w:val="42"/>
        </w:rPr>
        <w:t xml:space="preserve"> </w:t>
      </w:r>
      <w:r w:rsidRPr="006C1376">
        <w:rPr>
          <w:rFonts w:asciiTheme="minorEastAsia" w:hAnsiTheme="minorEastAsia" w:cs="Times New Roman"/>
          <w:szCs w:val="42"/>
        </w:rPr>
        <w:t>significant  exports  all  over  the  world  (Phillips  2001; Cacot and Lazard  2004).</w:t>
      </w:r>
      <w:r>
        <w:rPr>
          <w:rFonts w:asciiTheme="minorEastAsia" w:hAnsiTheme="minorEastAsia" w:cs="Times New Roman" w:hint="eastAsia"/>
          <w:szCs w:val="42"/>
        </w:rPr>
        <w:t xml:space="preserve"> </w:t>
      </w:r>
    </w:p>
    <w:p w:rsidR="00B5159B" w:rsidRPr="00DC057F" w:rsidRDefault="00B5159B"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처음에는 이지역 인구에 대한 독점적으로 소비 했지만, 오늘의 베트남의 생선 농업은 예전의 농촌 활동에서 지금은 세계적으로 수출을하는 중요한 일로 변경되었습니다</w:t>
      </w:r>
      <w:r w:rsidRPr="00DC057F">
        <w:rPr>
          <w:rFonts w:asciiTheme="minorEastAsia" w:hAnsiTheme="minorEastAsia" w:cs="Times New Roman"/>
          <w:b/>
          <w:szCs w:val="42"/>
        </w:rPr>
        <w:t>(Phillips  2001; Cacot and Lazard  2004)</w:t>
      </w:r>
      <w:r w:rsidRPr="00DC057F">
        <w:rPr>
          <w:rFonts w:asciiTheme="minorEastAsia" w:hAnsiTheme="minorEastAsia" w:cs="Times New Roman" w:hint="eastAsia"/>
          <w:b/>
          <w:szCs w:val="42"/>
        </w:rPr>
        <w:t>.</w:t>
      </w:r>
    </w:p>
    <w:p w:rsidR="00B5159B" w:rsidRDefault="00B5159B" w:rsidP="006C1376">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In fact, its export to Western countries has increased from 172.8 tonnes in 2007,</w:t>
      </w:r>
      <w:r>
        <w:rPr>
          <w:rFonts w:asciiTheme="minorEastAsia" w:hAnsiTheme="minorEastAsia" w:cs="Times New Roman" w:hint="eastAsia"/>
          <w:szCs w:val="42"/>
        </w:rPr>
        <w:t xml:space="preserve"> </w:t>
      </w:r>
      <w:r w:rsidRPr="006C1376">
        <w:rPr>
          <w:rFonts w:asciiTheme="minorEastAsia" w:hAnsiTheme="minorEastAsia" w:cs="Times New Roman"/>
          <w:szCs w:val="42"/>
        </w:rPr>
        <w:t xml:space="preserve">224.3 tonnes in 2008, to 224.1 tonnes in 2009, respectively, as shown in the Pangasius Market </w:t>
      </w:r>
      <w:proofErr w:type="gramStart"/>
      <w:r w:rsidRPr="006C1376">
        <w:rPr>
          <w:rFonts w:asciiTheme="minorEastAsia" w:hAnsiTheme="minorEastAsia" w:cs="Times New Roman"/>
          <w:szCs w:val="42"/>
        </w:rPr>
        <w:t>report  of</w:t>
      </w:r>
      <w:proofErr w:type="gramEnd"/>
      <w:r w:rsidRPr="006C1376">
        <w:rPr>
          <w:rFonts w:asciiTheme="minorEastAsia" w:hAnsiTheme="minorEastAsia" w:cs="Times New Roman"/>
          <w:szCs w:val="42"/>
        </w:rPr>
        <w:t xml:space="preserve"> FAO Globefish 2010 (Josupeit 2010). </w:t>
      </w:r>
    </w:p>
    <w:p w:rsidR="00B5159B" w:rsidRPr="00DC057F" w:rsidRDefault="006604B5"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b/>
          <w:szCs w:val="42"/>
        </w:rPr>
        <w:t>FAO Globefish 2010</w:t>
      </w:r>
      <w:r w:rsidRPr="00DC057F">
        <w:rPr>
          <w:rFonts w:asciiTheme="minorEastAsia" w:hAnsiTheme="minorEastAsia" w:cs="Times New Roman" w:hint="eastAsia"/>
          <w:b/>
          <w:szCs w:val="42"/>
        </w:rPr>
        <w:t>의 상어 메기</w:t>
      </w:r>
      <w:r w:rsidR="00B5159B" w:rsidRPr="00DC057F">
        <w:rPr>
          <w:rFonts w:asciiTheme="minorEastAsia" w:hAnsiTheme="minorEastAsia" w:cs="Times New Roman" w:hint="eastAsia"/>
          <w:b/>
          <w:szCs w:val="42"/>
        </w:rPr>
        <w:t>시장 보고서</w:t>
      </w:r>
      <w:r w:rsidRPr="00DC057F">
        <w:rPr>
          <w:rFonts w:asciiTheme="minorEastAsia" w:hAnsiTheme="minorEastAsia" w:cs="Times New Roman" w:hint="eastAsia"/>
          <w:b/>
          <w:szCs w:val="42"/>
        </w:rPr>
        <w:t>에 따러면</w:t>
      </w:r>
      <w:r w:rsidR="00B5159B" w:rsidRPr="00DC057F">
        <w:rPr>
          <w:rFonts w:asciiTheme="minorEastAsia" w:hAnsiTheme="minorEastAsia" w:cs="Times New Roman" w:hint="eastAsia"/>
          <w:b/>
          <w:szCs w:val="42"/>
        </w:rPr>
        <w:t>, 서방 국가에 대한 수출은 각각</w:t>
      </w:r>
      <w:r w:rsidRPr="00DC057F">
        <w:rPr>
          <w:rFonts w:asciiTheme="minorEastAsia" w:hAnsiTheme="minorEastAsia" w:cs="Times New Roman" w:hint="eastAsia"/>
          <w:b/>
          <w:szCs w:val="42"/>
        </w:rPr>
        <w:t>2007 년에 172.8톤, 2008 년에 224.3 톤, 그리고</w:t>
      </w:r>
      <w:r w:rsidR="00B5159B" w:rsidRPr="00DC057F">
        <w:rPr>
          <w:rFonts w:asciiTheme="minorEastAsia" w:hAnsiTheme="minorEastAsia" w:cs="Times New Roman" w:hint="eastAsia"/>
          <w:b/>
          <w:szCs w:val="42"/>
        </w:rPr>
        <w:t>2009 년</w:t>
      </w:r>
      <w:r w:rsidRPr="00DC057F">
        <w:rPr>
          <w:rFonts w:asciiTheme="minorEastAsia" w:hAnsiTheme="minorEastAsia" w:cs="Times New Roman" w:hint="eastAsia"/>
          <w:b/>
          <w:szCs w:val="42"/>
        </w:rPr>
        <w:t>에</w:t>
      </w:r>
      <w:r w:rsidR="00B5159B" w:rsidRPr="00DC057F">
        <w:rPr>
          <w:rFonts w:asciiTheme="minorEastAsia" w:hAnsiTheme="minorEastAsia" w:cs="Times New Roman" w:hint="eastAsia"/>
          <w:b/>
          <w:szCs w:val="42"/>
        </w:rPr>
        <w:t xml:space="preserve"> 224.1 톤으로 증가했다</w:t>
      </w:r>
      <w:r w:rsidRPr="00DC057F">
        <w:rPr>
          <w:rFonts w:asciiTheme="minorEastAsia" w:hAnsiTheme="minorEastAsia" w:cs="Times New Roman" w:hint="eastAsia"/>
          <w:b/>
          <w:szCs w:val="42"/>
        </w:rPr>
        <w:t xml:space="preserve">. </w:t>
      </w:r>
    </w:p>
    <w:p w:rsidR="00B5159B" w:rsidRDefault="00B5159B" w:rsidP="006C1376">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 xml:space="preserve">The principal risk of pangasius consumption is the presence of high levels of environmental contaminants, particularly metals, because the Mekong River where the fish are </w:t>
      </w:r>
      <w:proofErr w:type="gramStart"/>
      <w:r w:rsidRPr="006C1376">
        <w:rPr>
          <w:rFonts w:asciiTheme="minorEastAsia" w:hAnsiTheme="minorEastAsia" w:cs="Times New Roman"/>
          <w:szCs w:val="42"/>
        </w:rPr>
        <w:t>farmed  is</w:t>
      </w:r>
      <w:proofErr w:type="gramEnd"/>
      <w:r w:rsidRPr="006C1376">
        <w:rPr>
          <w:rFonts w:asciiTheme="minorEastAsia" w:hAnsiTheme="minorEastAsia" w:cs="Times New Roman"/>
          <w:szCs w:val="42"/>
        </w:rPr>
        <w:t xml:space="preserve"> actually listed as one of the ten most polluted rivers in the world (Nghia et al. 2009; Sakultantimetha et al. 2009) due to various anthropogenic activities. </w:t>
      </w:r>
    </w:p>
    <w:p w:rsidR="006604B5" w:rsidRPr="00DC057F" w:rsidRDefault="006604B5"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상어 메기 소비의 주요 위험은 높은 수준의 환경 오염 물질 과 특히 금속의  존재이고, 그 이유는</w:t>
      </w:r>
      <w:r w:rsidR="000020E6" w:rsidRPr="00DC057F">
        <w:rPr>
          <w:rFonts w:asciiTheme="minorEastAsia" w:hAnsiTheme="minorEastAsia" w:cs="Times New Roman" w:hint="eastAsia"/>
          <w:b/>
          <w:szCs w:val="42"/>
        </w:rPr>
        <w:t xml:space="preserve"> 실제로 </w:t>
      </w:r>
      <w:r w:rsidRPr="00DC057F">
        <w:rPr>
          <w:rFonts w:asciiTheme="minorEastAsia" w:hAnsiTheme="minorEastAsia" w:cs="Times New Roman" w:hint="eastAsia"/>
          <w:b/>
          <w:szCs w:val="42"/>
        </w:rPr>
        <w:t>메콩강이</w:t>
      </w:r>
      <w:r w:rsidR="000020E6" w:rsidRPr="00DC057F">
        <w:rPr>
          <w:rFonts w:asciiTheme="minorEastAsia" w:hAnsiTheme="minorEastAsia" w:cs="Times New Roman" w:hint="eastAsia"/>
          <w:b/>
          <w:szCs w:val="42"/>
        </w:rPr>
        <w:t xml:space="preserve"> 다양한 인간 활동으로 인해, </w:t>
      </w:r>
      <w:r w:rsidRPr="00DC057F">
        <w:rPr>
          <w:rFonts w:asciiTheme="minorEastAsia" w:hAnsiTheme="minorEastAsia" w:cs="Times New Roman" w:hint="eastAsia"/>
          <w:b/>
          <w:szCs w:val="42"/>
        </w:rPr>
        <w:t>세계에서 10</w:t>
      </w:r>
      <w:r w:rsidR="000020E6" w:rsidRPr="00DC057F">
        <w:rPr>
          <w:rFonts w:asciiTheme="minorEastAsia" w:hAnsiTheme="minorEastAsia" w:cs="Times New Roman" w:hint="eastAsia"/>
          <w:b/>
          <w:szCs w:val="42"/>
        </w:rPr>
        <w:t>대</w:t>
      </w:r>
      <w:r w:rsidRPr="00DC057F">
        <w:rPr>
          <w:rFonts w:asciiTheme="minorEastAsia" w:hAnsiTheme="minorEastAsia" w:cs="Times New Roman" w:hint="eastAsia"/>
          <w:b/>
          <w:szCs w:val="42"/>
        </w:rPr>
        <w:t xml:space="preserve"> 가장 오염된 강 중 </w:t>
      </w:r>
      <w:r w:rsidR="000020E6" w:rsidRPr="00DC057F">
        <w:rPr>
          <w:rFonts w:asciiTheme="minorEastAsia" w:hAnsiTheme="minorEastAsia" w:cs="Times New Roman" w:hint="eastAsia"/>
          <w:b/>
          <w:szCs w:val="42"/>
        </w:rPr>
        <w:t xml:space="preserve">하나이기 때문이다 </w:t>
      </w:r>
      <w:r w:rsidR="000020E6" w:rsidRPr="00DC057F">
        <w:rPr>
          <w:rFonts w:asciiTheme="minorEastAsia" w:hAnsiTheme="minorEastAsia" w:cs="Times New Roman"/>
          <w:b/>
          <w:szCs w:val="42"/>
        </w:rPr>
        <w:t xml:space="preserve">(Nghia et al. </w:t>
      </w:r>
      <w:proofErr w:type="gramStart"/>
      <w:r w:rsidR="000020E6" w:rsidRPr="00DC057F">
        <w:rPr>
          <w:rFonts w:asciiTheme="minorEastAsia" w:hAnsiTheme="minorEastAsia" w:cs="Times New Roman"/>
          <w:b/>
          <w:szCs w:val="42"/>
        </w:rPr>
        <w:t>2009; Sakultantimetha et al. 2009)</w:t>
      </w:r>
      <w:r w:rsidR="000020E6" w:rsidRPr="00DC057F">
        <w:rPr>
          <w:rFonts w:asciiTheme="minorEastAsia" w:hAnsiTheme="minorEastAsia" w:cs="Times New Roman" w:hint="eastAsia"/>
          <w:b/>
          <w:szCs w:val="42"/>
        </w:rPr>
        <w:t>.</w:t>
      </w:r>
      <w:proofErr w:type="gramEnd"/>
    </w:p>
    <w:p w:rsidR="006604B5" w:rsidRDefault="006604B5" w:rsidP="006C1376">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lastRenderedPageBreak/>
        <w:t xml:space="preserve">In addition, doubtful practices are available in the way of breeding and in the quality and safety of the feed administered to this fish to support its increased exportation. </w:t>
      </w:r>
    </w:p>
    <w:p w:rsidR="000020E6" w:rsidRPr="00DC057F" w:rsidRDefault="000020E6"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또한, 증가 수출을 지원하기 위해 이 물고기에</w:t>
      </w:r>
      <w:r w:rsidR="00BA4BCB" w:rsidRPr="00DC057F">
        <w:rPr>
          <w:rFonts w:asciiTheme="minorEastAsia" w:hAnsiTheme="minorEastAsia" w:cs="Times New Roman" w:hint="eastAsia"/>
          <w:b/>
          <w:szCs w:val="42"/>
        </w:rPr>
        <w:t xml:space="preserve"> </w:t>
      </w:r>
      <w:r w:rsidRPr="00DC057F">
        <w:rPr>
          <w:rFonts w:asciiTheme="minorEastAsia" w:hAnsiTheme="minorEastAsia" w:cs="Times New Roman" w:hint="eastAsia"/>
          <w:b/>
          <w:szCs w:val="42"/>
        </w:rPr>
        <w:t>번식의 방법, 사료의 품질과 안전</w:t>
      </w:r>
      <w:r w:rsidR="00BA4BCB" w:rsidRPr="00DC057F">
        <w:rPr>
          <w:rFonts w:asciiTheme="minorEastAsia" w:hAnsiTheme="minorEastAsia" w:cs="Times New Roman" w:hint="eastAsia"/>
          <w:b/>
          <w:szCs w:val="42"/>
        </w:rPr>
        <w:t>을 의심</w:t>
      </w:r>
      <w:r w:rsidRPr="00DC057F">
        <w:rPr>
          <w:rFonts w:asciiTheme="minorEastAsia" w:hAnsiTheme="minorEastAsia" w:cs="Times New Roman" w:hint="eastAsia"/>
          <w:b/>
          <w:szCs w:val="42"/>
        </w:rPr>
        <w:t>할 수 있</w:t>
      </w:r>
      <w:r w:rsidR="00BA4BCB" w:rsidRPr="00DC057F">
        <w:rPr>
          <w:rFonts w:asciiTheme="minorEastAsia" w:hAnsiTheme="minorEastAsia" w:cs="Times New Roman" w:hint="eastAsia"/>
          <w:b/>
          <w:szCs w:val="42"/>
        </w:rPr>
        <w:t>는 다른 방법이 있</w:t>
      </w:r>
      <w:r w:rsidRPr="00DC057F">
        <w:rPr>
          <w:rFonts w:asciiTheme="minorEastAsia" w:hAnsiTheme="minorEastAsia" w:cs="Times New Roman" w:hint="eastAsia"/>
          <w:b/>
          <w:szCs w:val="42"/>
        </w:rPr>
        <w:t xml:space="preserve">습니다. </w:t>
      </w:r>
    </w:p>
    <w:p w:rsidR="00DC057F" w:rsidRDefault="00DC057F" w:rsidP="006C1376">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 xml:space="preserve">As omnivorous  species, pangasius is fed with agricultural (rice, brain, soy) and fish by-products (fish meal, fish oil and trash-fish) during rearing (Orban  et al. 2008) but according to different sources it is fed with meat itself.  </w:t>
      </w:r>
    </w:p>
    <w:p w:rsidR="006C1376" w:rsidRPr="00DC057F" w:rsidRDefault="00BA4BCB"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 xml:space="preserve">잡식성 어종인 상어 메기는 양육시 농업용 (쌀 , </w:t>
      </w:r>
      <w:r w:rsidR="00A21623" w:rsidRPr="00DC057F">
        <w:rPr>
          <w:rFonts w:asciiTheme="minorEastAsia" w:hAnsiTheme="minorEastAsia" w:cs="Times New Roman" w:hint="eastAsia"/>
          <w:b/>
          <w:szCs w:val="42"/>
        </w:rPr>
        <w:t>쌀겨(밀기울)</w:t>
      </w:r>
      <w:r w:rsidRPr="00DC057F">
        <w:rPr>
          <w:rFonts w:asciiTheme="minorEastAsia" w:hAnsiTheme="minorEastAsia" w:cs="Times New Roman" w:hint="eastAsia"/>
          <w:b/>
          <w:szCs w:val="42"/>
        </w:rPr>
        <w:t>, 콩 )</w:t>
      </w:r>
      <w:r w:rsidR="00A21623" w:rsidRPr="00DC057F">
        <w:rPr>
          <w:rFonts w:asciiTheme="minorEastAsia" w:hAnsiTheme="minorEastAsia" w:cs="Times New Roman" w:hint="eastAsia"/>
          <w:b/>
          <w:szCs w:val="42"/>
        </w:rPr>
        <w:t xml:space="preserve">과 </w:t>
      </w:r>
      <w:r w:rsidRPr="00DC057F">
        <w:rPr>
          <w:rFonts w:asciiTheme="minorEastAsia" w:hAnsiTheme="minorEastAsia" w:cs="Times New Roman" w:hint="eastAsia"/>
          <w:b/>
          <w:szCs w:val="42"/>
        </w:rPr>
        <w:t>생선 부산물(생선 요리, 생선 기름 과 쓰레기 물고기)이 공급 되지만 다른</w:t>
      </w:r>
      <w:r w:rsidR="00A21623" w:rsidRPr="00DC057F">
        <w:rPr>
          <w:rFonts w:asciiTheme="minorEastAsia" w:hAnsiTheme="minorEastAsia" w:cs="Times New Roman" w:hint="eastAsia"/>
          <w:b/>
          <w:szCs w:val="42"/>
        </w:rPr>
        <w:t>근원</w:t>
      </w:r>
      <w:r w:rsidRPr="00DC057F">
        <w:rPr>
          <w:rFonts w:asciiTheme="minorEastAsia" w:hAnsiTheme="minorEastAsia" w:cs="Times New Roman" w:hint="eastAsia"/>
          <w:b/>
          <w:szCs w:val="42"/>
        </w:rPr>
        <w:t>에 따러면</w:t>
      </w:r>
      <w:r w:rsidR="00A21623" w:rsidRPr="00DC057F">
        <w:rPr>
          <w:rFonts w:asciiTheme="minorEastAsia" w:hAnsiTheme="minorEastAsia" w:cs="Times New Roman" w:hint="eastAsia"/>
          <w:b/>
          <w:szCs w:val="42"/>
        </w:rPr>
        <w:t xml:space="preserve"> 이 생선 자체가 </w:t>
      </w:r>
      <w:r w:rsidRPr="00DC057F">
        <w:rPr>
          <w:rFonts w:asciiTheme="minorEastAsia" w:hAnsiTheme="minorEastAsia" w:cs="Times New Roman" w:hint="eastAsia"/>
          <w:b/>
          <w:szCs w:val="42"/>
        </w:rPr>
        <w:t xml:space="preserve"> 공급된다고</w:t>
      </w:r>
      <w:r w:rsidR="00A21623" w:rsidRPr="00DC057F">
        <w:rPr>
          <w:rFonts w:asciiTheme="minorEastAsia" w:hAnsiTheme="minorEastAsia" w:cs="Times New Roman" w:hint="eastAsia"/>
          <w:b/>
          <w:szCs w:val="42"/>
        </w:rPr>
        <w:t xml:space="preserve"> 합니다</w:t>
      </w:r>
      <w:r w:rsidRPr="00DC057F">
        <w:rPr>
          <w:rFonts w:asciiTheme="minorEastAsia" w:hAnsiTheme="minorEastAsia" w:cs="Times New Roman" w:hint="eastAsia"/>
          <w:b/>
          <w:szCs w:val="42"/>
        </w:rPr>
        <w:t>.</w:t>
      </w:r>
    </w:p>
    <w:p w:rsidR="00BA4BCB" w:rsidRDefault="00BA4BCB" w:rsidP="006C1376">
      <w:pPr>
        <w:spacing w:after="0" w:line="240" w:lineRule="auto"/>
        <w:rPr>
          <w:rFonts w:asciiTheme="minorEastAsia" w:hAnsiTheme="minorEastAsia" w:cs="Times New Roman" w:hint="eastAsia"/>
          <w:szCs w:val="42"/>
        </w:rPr>
      </w:pPr>
    </w:p>
    <w:p w:rsidR="006C1376" w:rsidRPr="006C1376" w:rsidRDefault="006C1376" w:rsidP="006C1376">
      <w:pPr>
        <w:spacing w:after="0" w:line="240" w:lineRule="auto"/>
        <w:rPr>
          <w:rFonts w:asciiTheme="minorEastAsia" w:hAnsiTheme="minorEastAsia" w:cs="Times New Roman"/>
          <w:szCs w:val="42"/>
        </w:rPr>
      </w:pPr>
      <w:r w:rsidRPr="006C1376">
        <w:rPr>
          <w:rFonts w:asciiTheme="minorEastAsia" w:hAnsiTheme="minorEastAsia" w:cs="Times New Roman"/>
          <w:szCs w:val="42"/>
        </w:rPr>
        <w:t>In Italy, another important problem is that pangasius fillets are mostly marked and fraudulently sold in fresh seafood markets and supermarkets in place of halibut (Hippogossus  hippoglossus)  fillets,  a  more  expensive fish, considering that  the commercial value for halibut</w:t>
      </w:r>
      <w:r>
        <w:rPr>
          <w:rFonts w:asciiTheme="minorEastAsia" w:hAnsiTheme="minorEastAsia" w:cs="Times New Roman" w:hint="eastAsia"/>
          <w:szCs w:val="42"/>
        </w:rPr>
        <w:t xml:space="preserve"> </w:t>
      </w:r>
      <w:r w:rsidRPr="006C1376">
        <w:rPr>
          <w:rFonts w:asciiTheme="minorEastAsia" w:hAnsiTheme="minorEastAsia" w:cs="Times New Roman"/>
          <w:szCs w:val="42"/>
        </w:rPr>
        <w:t>fillets is about  E20</w:t>
      </w:r>
      <w:r>
        <w:rPr>
          <w:rFonts w:asciiTheme="minorEastAsia" w:hAnsiTheme="minorEastAsia" w:cs="Times New Roman" w:hint="eastAsia"/>
          <w:szCs w:val="42"/>
        </w:rPr>
        <w:t>/</w:t>
      </w:r>
      <w:r w:rsidRPr="006C1376">
        <w:rPr>
          <w:rFonts w:asciiTheme="minorEastAsia" w:hAnsiTheme="minorEastAsia" w:cs="Times New Roman"/>
          <w:szCs w:val="42"/>
        </w:rPr>
        <w:t>kg,  while for pangasius  fillets is</w:t>
      </w:r>
    </w:p>
    <w:p w:rsidR="006C1376" w:rsidRDefault="006C1376" w:rsidP="006C1376">
      <w:pPr>
        <w:spacing w:after="0" w:line="240" w:lineRule="auto"/>
        <w:rPr>
          <w:rFonts w:asciiTheme="minorEastAsia" w:hAnsiTheme="minorEastAsia" w:cs="Times New Roman" w:hint="eastAsia"/>
          <w:szCs w:val="42"/>
        </w:rPr>
      </w:pPr>
      <w:proofErr w:type="gramStart"/>
      <w:r w:rsidRPr="006C1376">
        <w:rPr>
          <w:rFonts w:asciiTheme="minorEastAsia" w:hAnsiTheme="minorEastAsia" w:cs="Times New Roman"/>
          <w:szCs w:val="42"/>
        </w:rPr>
        <w:t>about  E4</w:t>
      </w:r>
      <w:proofErr w:type="gramEnd"/>
      <w:r>
        <w:rPr>
          <w:rFonts w:asciiTheme="minorEastAsia" w:hAnsiTheme="minorEastAsia" w:cs="Times New Roman" w:hint="eastAsia"/>
          <w:szCs w:val="42"/>
        </w:rPr>
        <w:t>/</w:t>
      </w:r>
      <w:r w:rsidRPr="006C1376">
        <w:rPr>
          <w:rFonts w:asciiTheme="minorEastAsia" w:hAnsiTheme="minorEastAsia" w:cs="Times New Roman"/>
          <w:szCs w:val="42"/>
        </w:rPr>
        <w:t>kg, or taken by consumers instead of perch(Perca  fluviatilis).</w:t>
      </w:r>
    </w:p>
    <w:p w:rsidR="00F3121B" w:rsidRPr="00DC057F" w:rsidRDefault="00A21623" w:rsidP="00A21623">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이탈리아에서는 또 다른 중요한 문제가 된 상어 메기필레</w:t>
      </w:r>
      <w:r w:rsidR="00F3121B" w:rsidRPr="00DC057F">
        <w:rPr>
          <w:rFonts w:asciiTheme="minorEastAsia" w:hAnsiTheme="minorEastAsia" w:cs="Times New Roman" w:hint="eastAsia"/>
          <w:b/>
          <w:szCs w:val="42"/>
        </w:rPr>
        <w:t>(E4/kg)</w:t>
      </w:r>
      <w:r w:rsidRPr="00DC057F">
        <w:rPr>
          <w:rFonts w:asciiTheme="minorEastAsia" w:hAnsiTheme="minorEastAsia" w:cs="Times New Roman" w:hint="eastAsia"/>
          <w:b/>
          <w:szCs w:val="42"/>
        </w:rPr>
        <w:t xml:space="preserve"> 대부분은</w:t>
      </w:r>
      <w:r w:rsidR="00F3121B" w:rsidRPr="00DC057F">
        <w:rPr>
          <w:rFonts w:asciiTheme="minorEastAsia" w:hAnsiTheme="minorEastAsia" w:cs="Times New Roman" w:hint="eastAsia"/>
          <w:b/>
          <w:szCs w:val="42"/>
        </w:rPr>
        <w:t xml:space="preserve"> 상업적 가치가더 비싼 넙치</w:t>
      </w:r>
      <w:r w:rsidR="00F3121B" w:rsidRPr="00DC057F">
        <w:rPr>
          <w:rFonts w:asciiTheme="minorEastAsia" w:hAnsiTheme="minorEastAsia" w:cs="Times New Roman"/>
          <w:b/>
          <w:szCs w:val="42"/>
        </w:rPr>
        <w:t>(Hippogossus  hippoglossus)</w:t>
      </w:r>
      <w:r w:rsidR="00F3121B" w:rsidRPr="00DC057F">
        <w:rPr>
          <w:rFonts w:asciiTheme="minorEastAsia" w:hAnsiTheme="minorEastAsia" w:cs="Times New Roman" w:hint="eastAsia"/>
          <w:b/>
          <w:szCs w:val="42"/>
        </w:rPr>
        <w:t xml:space="preserve"> 필렛(E20/kg), 또는 그 대신 농어</w:t>
      </w:r>
      <w:r w:rsidR="00F3121B" w:rsidRPr="00DC057F">
        <w:rPr>
          <w:rFonts w:asciiTheme="minorEastAsia" w:hAnsiTheme="minorEastAsia" w:cs="Times New Roman"/>
          <w:b/>
          <w:szCs w:val="42"/>
        </w:rPr>
        <w:t>(Perca  fluviatilis)</w:t>
      </w:r>
      <w:r w:rsidR="00F3121B" w:rsidRPr="00DC057F">
        <w:rPr>
          <w:rFonts w:asciiTheme="minorEastAsia" w:hAnsiTheme="minorEastAsia" w:cs="Times New Roman" w:hint="eastAsia"/>
          <w:b/>
          <w:szCs w:val="42"/>
        </w:rPr>
        <w:t xml:space="preserve">  의로 표시하고 신선한 해산물 시장과 슈퍼마켓 에서 판매되고 있다는 것입니다</w:t>
      </w:r>
    </w:p>
    <w:p w:rsidR="00F3121B" w:rsidRDefault="00F3121B" w:rsidP="00A21623">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 xml:space="preserve">Cod (Gadus morhua) is one of the most important commercial species in Italy. </w:t>
      </w:r>
    </w:p>
    <w:p w:rsidR="006C1376" w:rsidRPr="00DC057F" w:rsidRDefault="00F3121B"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대구(</w:t>
      </w:r>
      <w:r w:rsidRPr="00DC057F">
        <w:rPr>
          <w:rFonts w:asciiTheme="minorEastAsia" w:hAnsiTheme="minorEastAsia" w:cs="Times New Roman"/>
          <w:b/>
          <w:szCs w:val="42"/>
        </w:rPr>
        <w:t xml:space="preserve">Cod </w:t>
      </w:r>
      <w:r w:rsidRPr="00DC057F">
        <w:rPr>
          <w:rFonts w:asciiTheme="minorEastAsia" w:hAnsiTheme="minorEastAsia" w:cs="Times New Roman" w:hint="eastAsia"/>
          <w:b/>
          <w:szCs w:val="42"/>
        </w:rPr>
        <w:t xml:space="preserve">- </w:t>
      </w:r>
      <w:r w:rsidRPr="00DC057F">
        <w:rPr>
          <w:rFonts w:asciiTheme="minorEastAsia" w:hAnsiTheme="minorEastAsia" w:cs="Times New Roman"/>
          <w:b/>
          <w:szCs w:val="42"/>
        </w:rPr>
        <w:t>Gadus morhua)</w:t>
      </w:r>
      <w:r w:rsidRPr="00DC057F">
        <w:rPr>
          <w:rFonts w:asciiTheme="minorEastAsia" w:hAnsiTheme="minorEastAsia" w:cs="Times New Roman" w:hint="eastAsia"/>
          <w:b/>
          <w:szCs w:val="42"/>
        </w:rPr>
        <w:t>는 이탈리아에서 가장 중요한 상업어종 중 하나입니다.</w:t>
      </w:r>
    </w:p>
    <w:p w:rsidR="00F3121B" w:rsidRDefault="00F3121B" w:rsidP="006C1376">
      <w:pPr>
        <w:spacing w:after="0" w:line="240" w:lineRule="auto"/>
        <w:rPr>
          <w:rFonts w:asciiTheme="minorEastAsia" w:hAnsiTheme="minorEastAsia" w:cs="Times New Roman" w:hint="eastAsia"/>
          <w:szCs w:val="42"/>
        </w:rPr>
      </w:pPr>
    </w:p>
    <w:p w:rsidR="00F3121B"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It belongs to the Gadidae family, is brown, has a maximum length of 1 m, has three dorsal fins, two anal fins, and a barb to the jaw.</w:t>
      </w:r>
    </w:p>
    <w:p w:rsidR="00F3121B" w:rsidRPr="00DC057F" w:rsidRDefault="00F3121B"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그것은Gadidae 가족 에 속하는 갈색이며, 1m 의최대 길이를 가지며, 세 개의 지느러미 날개, 두개의 뒷 지느러미 및 턱미늘 을 갖는다.</w:t>
      </w:r>
    </w:p>
    <w:p w:rsidR="00F3121B" w:rsidRDefault="00F3121B" w:rsidP="006C1376">
      <w:pPr>
        <w:spacing w:after="0" w:line="240" w:lineRule="auto"/>
        <w:rPr>
          <w:rFonts w:asciiTheme="minorEastAsia" w:hAnsiTheme="minorEastAsia" w:cs="Times New Roman" w:hint="eastAsia"/>
          <w:szCs w:val="42"/>
        </w:rPr>
      </w:pPr>
    </w:p>
    <w:p w:rsidR="00F3121B" w:rsidRDefault="00F3121B" w:rsidP="00F3121B">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 xml:space="preserve">Cod  is a predator fish which is relatively high in the food  chain;  it feeds on benthic  fauna,  shrimps,  crabs and pollock (Dabeka  et al. 2011) and as an adult preys mainly  on  sprat  and  herring  (Polak-Juszczak 2009). </w:t>
      </w:r>
    </w:p>
    <w:p w:rsidR="00380593" w:rsidRPr="00DC057F" w:rsidRDefault="00F3121B"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lastRenderedPageBreak/>
        <w:t>대구 는 먹이 사슬 에서 상대적으로 높은포식자 물고기 입니다 ;</w:t>
      </w:r>
      <w:r w:rsidR="00A34A3D" w:rsidRPr="00DC057F">
        <w:rPr>
          <w:rFonts w:asciiTheme="minorEastAsia" w:hAnsiTheme="minorEastAsia" w:cs="Times New Roman" w:hint="eastAsia"/>
          <w:b/>
          <w:szCs w:val="42"/>
        </w:rPr>
        <w:t xml:space="preserve"> 대구의 먹이는 </w:t>
      </w:r>
      <w:r w:rsidRPr="00DC057F">
        <w:rPr>
          <w:rFonts w:asciiTheme="minorEastAsia" w:hAnsiTheme="minorEastAsia" w:cs="Times New Roman" w:hint="eastAsia"/>
          <w:b/>
          <w:szCs w:val="42"/>
        </w:rPr>
        <w:t>저서 동물 , 새우, 게, 명태</w:t>
      </w:r>
      <w:r w:rsidR="00A34A3D" w:rsidRPr="00DC057F">
        <w:rPr>
          <w:rFonts w:asciiTheme="minorEastAsia" w:hAnsiTheme="minorEastAsia" w:cs="Times New Roman"/>
          <w:b/>
          <w:szCs w:val="42"/>
        </w:rPr>
        <w:t>(Dabeka  et al. 2011)</w:t>
      </w:r>
      <w:r w:rsidRPr="00DC057F">
        <w:rPr>
          <w:rFonts w:asciiTheme="minorEastAsia" w:hAnsiTheme="minorEastAsia" w:cs="Times New Roman" w:hint="eastAsia"/>
          <w:b/>
          <w:szCs w:val="42"/>
        </w:rPr>
        <w:t>와 성인 은 주로</w:t>
      </w:r>
      <w:r w:rsidR="00A34A3D" w:rsidRPr="00DC057F">
        <w:rPr>
          <w:rFonts w:asciiTheme="minorEastAsia" w:hAnsiTheme="minorEastAsia" w:cs="Times New Roman" w:hint="eastAsia"/>
          <w:b/>
          <w:szCs w:val="42"/>
        </w:rPr>
        <w:t xml:space="preserve"> 새끼청어과</w:t>
      </w:r>
      <w:r w:rsidRPr="00DC057F">
        <w:rPr>
          <w:rFonts w:asciiTheme="minorEastAsia" w:hAnsiTheme="minorEastAsia" w:cs="Times New Roman" w:hint="eastAsia"/>
          <w:b/>
          <w:szCs w:val="42"/>
        </w:rPr>
        <w:t xml:space="preserve"> 와 청어</w:t>
      </w:r>
      <w:r w:rsidR="00A34A3D" w:rsidRPr="00DC057F">
        <w:rPr>
          <w:rFonts w:asciiTheme="minorEastAsia" w:hAnsiTheme="minorEastAsia" w:cs="Times New Roman" w:hint="eastAsia"/>
          <w:b/>
          <w:szCs w:val="42"/>
        </w:rPr>
        <w:t>을</w:t>
      </w:r>
      <w:r w:rsidRPr="00DC057F">
        <w:rPr>
          <w:rFonts w:asciiTheme="minorEastAsia" w:hAnsiTheme="minorEastAsia" w:cs="Times New Roman" w:hint="eastAsia"/>
          <w:b/>
          <w:szCs w:val="42"/>
        </w:rPr>
        <w:t xml:space="preserve"> 먹</w:t>
      </w:r>
      <w:r w:rsidR="00A34A3D" w:rsidRPr="00DC057F">
        <w:rPr>
          <w:rFonts w:asciiTheme="minorEastAsia" w:hAnsiTheme="minorEastAsia" w:cs="Times New Roman" w:hint="eastAsia"/>
          <w:b/>
          <w:szCs w:val="42"/>
        </w:rPr>
        <w:t>습니다</w:t>
      </w:r>
      <w:r w:rsidR="00A34A3D" w:rsidRPr="00DC057F">
        <w:rPr>
          <w:rFonts w:asciiTheme="minorEastAsia" w:hAnsiTheme="minorEastAsia" w:cs="Times New Roman"/>
          <w:b/>
          <w:szCs w:val="42"/>
        </w:rPr>
        <w:t>(Polak-Juszczak 2009)</w:t>
      </w:r>
      <w:r w:rsidR="00A34A3D" w:rsidRPr="00DC057F">
        <w:rPr>
          <w:rFonts w:asciiTheme="minorEastAsia" w:hAnsiTheme="minorEastAsia" w:cs="Times New Roman" w:hint="eastAsia"/>
          <w:b/>
          <w:szCs w:val="42"/>
        </w:rPr>
        <w:t>.</w:t>
      </w:r>
    </w:p>
    <w:p w:rsidR="00F3121B" w:rsidRDefault="00F3121B" w:rsidP="006C1376">
      <w:pPr>
        <w:spacing w:after="0" w:line="240" w:lineRule="auto"/>
        <w:rPr>
          <w:rFonts w:asciiTheme="minorEastAsia" w:hAnsiTheme="minorEastAsia" w:cs="Times New Roman" w:hint="eastAsia"/>
          <w:szCs w:val="42"/>
        </w:rPr>
      </w:pPr>
    </w:p>
    <w:p w:rsidR="006C1376" w:rsidRDefault="006C1376" w:rsidP="006C1376">
      <w:pPr>
        <w:spacing w:after="0" w:line="240" w:lineRule="auto"/>
        <w:rPr>
          <w:rFonts w:asciiTheme="minorEastAsia" w:hAnsiTheme="minorEastAsia" w:cs="Times New Roman" w:hint="eastAsia"/>
          <w:szCs w:val="42"/>
        </w:rPr>
      </w:pPr>
      <w:r w:rsidRPr="006C1376">
        <w:rPr>
          <w:rFonts w:asciiTheme="minorEastAsia" w:hAnsiTheme="minorEastAsia" w:cs="Times New Roman"/>
          <w:szCs w:val="42"/>
        </w:rPr>
        <w:t>Cod lives mainly in the deep, cold waters in winter, but during the spring to spawn it travels to the coastal waters of the Baltic, North and North Atlantic Sea where it is caught.</w:t>
      </w:r>
    </w:p>
    <w:p w:rsidR="00380593" w:rsidRPr="00DC057F" w:rsidRDefault="00A34A3D"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대구 는 겨울에는 깊고 차가운 물에 주로 살고 있지만, 봄 동안은 발트, 북미와 북대서양 바다의 연안으로 산란 이동 하여 이 일대에서 잡힌다.</w:t>
      </w:r>
    </w:p>
    <w:p w:rsidR="00A34A3D" w:rsidRDefault="00A34A3D" w:rsidP="006C1376">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Cod is a popular food for its nutritional value, with</w:t>
      </w:r>
      <w:r>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mild flavour and low fat content, and its liver is processed to make cod liver oil, an important source of vitamin A, vitamin D, vitamin E and omega-3 fatty acids. </w:t>
      </w:r>
    </w:p>
    <w:p w:rsidR="00380593" w:rsidRPr="00DC057F" w:rsidRDefault="00A34A3D" w:rsidP="00380593">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 xml:space="preserve">대구는 영양 가치높은 인기있는 음식 </w:t>
      </w:r>
      <w:r w:rsidR="009A27B6" w:rsidRPr="00DC057F">
        <w:rPr>
          <w:rFonts w:asciiTheme="minorEastAsia" w:hAnsiTheme="minorEastAsia" w:cs="Times New Roman" w:hint="eastAsia"/>
          <w:b/>
          <w:szCs w:val="42"/>
        </w:rPr>
        <w:t xml:space="preserve">이며, </w:t>
      </w:r>
      <w:r w:rsidRPr="00DC057F">
        <w:rPr>
          <w:rFonts w:asciiTheme="minorEastAsia" w:hAnsiTheme="minorEastAsia" w:cs="Times New Roman" w:hint="eastAsia"/>
          <w:b/>
          <w:szCs w:val="42"/>
        </w:rPr>
        <w:t>부드러운 맛 과 낮은 지방 함량, 그</w:t>
      </w:r>
      <w:r w:rsidR="009A27B6" w:rsidRPr="00DC057F">
        <w:rPr>
          <w:rFonts w:asciiTheme="minorEastAsia" w:hAnsiTheme="minorEastAsia" w:cs="Times New Roman" w:hint="eastAsia"/>
          <w:b/>
          <w:szCs w:val="42"/>
        </w:rPr>
        <w:t>리고</w:t>
      </w:r>
      <w:r w:rsidRPr="00DC057F">
        <w:rPr>
          <w:rFonts w:asciiTheme="minorEastAsia" w:hAnsiTheme="minorEastAsia" w:cs="Times New Roman" w:hint="eastAsia"/>
          <w:b/>
          <w:szCs w:val="42"/>
        </w:rPr>
        <w:t xml:space="preserve"> 간 은 간유</w:t>
      </w:r>
      <w:r w:rsidR="009A27B6" w:rsidRPr="00DC057F">
        <w:rPr>
          <w:rFonts w:asciiTheme="minorEastAsia" w:hAnsiTheme="minorEastAsia" w:cs="Times New Roman" w:hint="eastAsia"/>
          <w:b/>
          <w:szCs w:val="42"/>
        </w:rPr>
        <w:t xml:space="preserve"> (비타민의중요한 원천 , 비타민 A, 비타민 D , 비타민 E 와 오메가 -3 지방산)을 만들기 위해 처리된다.</w:t>
      </w:r>
    </w:p>
    <w:p w:rsidR="00A34A3D" w:rsidRDefault="00A34A3D"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 xml:space="preserve">It is known and appreciated as both a fresh fish and a preserved food, in particular as dry codfish and dried salted cod.  </w:t>
      </w:r>
    </w:p>
    <w:p w:rsidR="00380593" w:rsidRPr="00DC057F" w:rsidRDefault="009A27B6" w:rsidP="00380593">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 xml:space="preserve">그것은 알려진봐로 인정받은 특히 신선한 생선과 보존 식품으로는 건조 대구와 소금에 절인 건조대구 가 있다.  </w:t>
      </w:r>
    </w:p>
    <w:p w:rsidR="009A27B6" w:rsidRDefault="009A27B6"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 xml:space="preserve">For the production of dry codfish, Gadus morhua is beheaded, gutted, washed and cut lengthwise, then subjected to salting with dry salt for 2 weeks, washed and dried in air and the wind. </w:t>
      </w:r>
    </w:p>
    <w:p w:rsidR="009A27B6" w:rsidRPr="00DC057F" w:rsidRDefault="009A27B6" w:rsidP="00380593">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 xml:space="preserve">건조 대구 의 생산을 위해 , </w:t>
      </w:r>
      <w:r w:rsidR="008A63F4" w:rsidRPr="00DC057F">
        <w:rPr>
          <w:rFonts w:asciiTheme="minorEastAsia" w:hAnsiTheme="minorEastAsia" w:cs="Times New Roman" w:hint="eastAsia"/>
          <w:b/>
          <w:szCs w:val="42"/>
        </w:rPr>
        <w:t>대구(</w:t>
      </w:r>
      <w:r w:rsidR="008A63F4" w:rsidRPr="00DC057F">
        <w:rPr>
          <w:rFonts w:asciiTheme="minorEastAsia" w:hAnsiTheme="minorEastAsia" w:cs="Times New Roman"/>
          <w:b/>
          <w:szCs w:val="42"/>
        </w:rPr>
        <w:t>Gadus morhua</w:t>
      </w:r>
      <w:r w:rsidR="008A63F4" w:rsidRPr="00DC057F">
        <w:rPr>
          <w:rFonts w:asciiTheme="minorEastAsia" w:hAnsiTheme="minorEastAsia" w:cs="Times New Roman" w:hint="eastAsia"/>
          <w:b/>
          <w:szCs w:val="42"/>
        </w:rPr>
        <w:t xml:space="preserve">) 의 머리을 짜르고 내장을 빼내고 </w:t>
      </w:r>
      <w:r w:rsidRPr="00DC057F">
        <w:rPr>
          <w:rFonts w:asciiTheme="minorEastAsia" w:hAnsiTheme="minorEastAsia" w:cs="Times New Roman" w:hint="eastAsia"/>
          <w:b/>
          <w:szCs w:val="42"/>
        </w:rPr>
        <w:t>세척하고 세로로 절단 한 후 이주를</w:t>
      </w:r>
      <w:r w:rsidR="008A63F4" w:rsidRPr="00DC057F">
        <w:rPr>
          <w:rFonts w:asciiTheme="minorEastAsia" w:hAnsiTheme="minorEastAsia" w:cs="Times New Roman" w:hint="eastAsia"/>
          <w:b/>
          <w:szCs w:val="42"/>
        </w:rPr>
        <w:t xml:space="preserve"> 염장, 세척 후 공기와 바람에 건조한다.</w:t>
      </w:r>
    </w:p>
    <w:p w:rsidR="008A63F4" w:rsidRDefault="008A63F4"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In supermarkets it is generally marketed in packs, softened and cut in pieces.</w:t>
      </w:r>
    </w:p>
    <w:p w:rsidR="008A63F4" w:rsidRPr="00DC057F" w:rsidRDefault="008A63F4"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그것은 일반적으로 슈퍼마켓 에서연화 조각으로 절단되 팩의로 판매된다.</w:t>
      </w:r>
    </w:p>
    <w:p w:rsidR="008A63F4" w:rsidRDefault="008A63F4" w:rsidP="006C1376">
      <w:pPr>
        <w:spacing w:after="0" w:line="240" w:lineRule="auto"/>
        <w:rPr>
          <w:rFonts w:asciiTheme="minorEastAsia" w:hAnsiTheme="minorEastAsia" w:cs="Times New Roman" w:hint="eastAsia"/>
          <w:szCs w:val="42"/>
        </w:rPr>
      </w:pPr>
    </w:p>
    <w:p w:rsidR="00380593" w:rsidRDefault="00380593" w:rsidP="006C1376">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Actually, cod is a species at risk from overfishing in the UK, Canada and most other Atlantic countries and its farming is of interest (</w:t>
      </w:r>
      <w:proofErr w:type="gramStart"/>
      <w:r w:rsidRPr="00380593">
        <w:rPr>
          <w:rFonts w:asciiTheme="minorEastAsia" w:hAnsiTheme="minorEastAsia" w:cs="Times New Roman"/>
          <w:szCs w:val="42"/>
        </w:rPr>
        <w:t>Jardine  et</w:t>
      </w:r>
      <w:proofErr w:type="gramEnd"/>
      <w:r w:rsidRPr="00380593">
        <w:rPr>
          <w:rFonts w:asciiTheme="minorEastAsia" w:hAnsiTheme="minorEastAsia" w:cs="Times New Roman"/>
          <w:szCs w:val="42"/>
        </w:rPr>
        <w:t xml:space="preserve"> al. 2009) due to the overall trend of its increasing  prices for reduction of wild catches. </w:t>
      </w:r>
    </w:p>
    <w:p w:rsidR="00380593" w:rsidRPr="00DC057F" w:rsidRDefault="008A63F4" w:rsidP="006C1376">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lastRenderedPageBreak/>
        <w:t>사실, 대구는</w:t>
      </w:r>
      <w:r w:rsidR="00A012A6" w:rsidRPr="00DC057F">
        <w:rPr>
          <w:rFonts w:asciiTheme="minorEastAsia" w:hAnsiTheme="minorEastAsia" w:cs="Times New Roman" w:hint="eastAsia"/>
          <w:b/>
          <w:szCs w:val="42"/>
        </w:rPr>
        <w:t xml:space="preserve"> 전반적인 물가 동향증가 빛 야생 어획량 의 감소로 </w:t>
      </w:r>
      <w:r w:rsidRPr="00DC057F">
        <w:rPr>
          <w:rFonts w:asciiTheme="minorEastAsia" w:hAnsiTheme="minorEastAsia" w:cs="Times New Roman" w:hint="eastAsia"/>
          <w:b/>
          <w:szCs w:val="42"/>
        </w:rPr>
        <w:t xml:space="preserve">영국 , 캐나다 및 다른 대부분의 대서양 국가에서 남획 으로 인한 위험어종 이며 </w:t>
      </w:r>
      <w:r w:rsidR="00A012A6" w:rsidRPr="00DC057F">
        <w:rPr>
          <w:rFonts w:asciiTheme="minorEastAsia" w:hAnsiTheme="minorEastAsia" w:cs="Times New Roman" w:hint="eastAsia"/>
          <w:b/>
          <w:szCs w:val="42"/>
        </w:rPr>
        <w:t>양식</w:t>
      </w:r>
      <w:r w:rsidRPr="00DC057F">
        <w:rPr>
          <w:rFonts w:asciiTheme="minorEastAsia" w:hAnsiTheme="minorEastAsia" w:cs="Times New Roman" w:hint="eastAsia"/>
          <w:b/>
          <w:szCs w:val="42"/>
        </w:rPr>
        <w:t>에</w:t>
      </w:r>
      <w:r w:rsidR="00A012A6" w:rsidRPr="00DC057F">
        <w:rPr>
          <w:rFonts w:asciiTheme="minorEastAsia" w:hAnsiTheme="minorEastAsia" w:cs="Times New Roman"/>
          <w:b/>
          <w:szCs w:val="42"/>
        </w:rPr>
        <w:t>(Jardine  et al. 2009)</w:t>
      </w:r>
      <w:r w:rsidR="00A012A6" w:rsidRPr="00DC057F">
        <w:rPr>
          <w:rFonts w:asciiTheme="minorEastAsia" w:hAnsiTheme="minorEastAsia" w:cs="Times New Roman" w:hint="eastAsia"/>
          <w:b/>
          <w:szCs w:val="42"/>
        </w:rPr>
        <w:t xml:space="preserve"> </w:t>
      </w:r>
      <w:r w:rsidRPr="00DC057F">
        <w:rPr>
          <w:rFonts w:asciiTheme="minorEastAsia" w:hAnsiTheme="minorEastAsia" w:cs="Times New Roman" w:hint="eastAsia"/>
          <w:b/>
          <w:szCs w:val="42"/>
        </w:rPr>
        <w:t>관심이 있습니다.</w:t>
      </w:r>
    </w:p>
    <w:p w:rsidR="008A63F4" w:rsidRDefault="008A63F4" w:rsidP="006C1376">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It is increasingly being cultured, and for</w:t>
      </w:r>
      <w:r>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farmed Atlantic cod the inclusion of marine protein in fish feed is the dominant source of Hg and methyl- mercury (Berntssen et al. 2004; Amlund et al. 2007; Burger and </w:t>
      </w:r>
      <w:proofErr w:type="gramStart"/>
      <w:r w:rsidRPr="00380593">
        <w:rPr>
          <w:rFonts w:asciiTheme="minorEastAsia" w:hAnsiTheme="minorEastAsia" w:cs="Times New Roman"/>
          <w:szCs w:val="42"/>
        </w:rPr>
        <w:t>Gochfeld  2007</w:t>
      </w:r>
      <w:proofErr w:type="gramEnd"/>
      <w:r w:rsidRPr="00380593">
        <w:rPr>
          <w:rFonts w:asciiTheme="minorEastAsia" w:hAnsiTheme="minorEastAsia" w:cs="Times New Roman"/>
          <w:szCs w:val="42"/>
        </w:rPr>
        <w:t>).</w:t>
      </w:r>
    </w:p>
    <w:p w:rsidR="00380593" w:rsidRPr="00DC057F" w:rsidRDefault="00A012A6" w:rsidP="00380593">
      <w:pPr>
        <w:spacing w:after="0" w:line="240" w:lineRule="auto"/>
        <w:rPr>
          <w:rFonts w:asciiTheme="minorEastAsia" w:hAnsiTheme="minorEastAsia" w:cs="Times New Roman" w:hint="eastAsia"/>
          <w:b/>
          <w:szCs w:val="42"/>
        </w:rPr>
      </w:pPr>
      <w:r w:rsidRPr="00DC057F">
        <w:rPr>
          <w:rFonts w:asciiTheme="minorEastAsia" w:hAnsiTheme="minorEastAsia" w:cs="Times New Roman" w:hint="eastAsia"/>
          <w:b/>
          <w:szCs w:val="42"/>
        </w:rPr>
        <w:t>그것은 점점 더 배양(양식)되고 있으며, 양식 대서양 대구의 수은 과 메틸 수은의 지배적인 근원은 해양 단백질의 포함한생선 사료입니다</w:t>
      </w:r>
      <w:r w:rsidRPr="00DC057F">
        <w:rPr>
          <w:rFonts w:asciiTheme="minorEastAsia" w:hAnsiTheme="minorEastAsia" w:cs="Times New Roman"/>
          <w:b/>
          <w:szCs w:val="42"/>
        </w:rPr>
        <w:t xml:space="preserve">(Berntssen et al. 2004; Amlund et al. 2007; Burger and </w:t>
      </w:r>
      <w:proofErr w:type="gramStart"/>
      <w:r w:rsidRPr="00DC057F">
        <w:rPr>
          <w:rFonts w:asciiTheme="minorEastAsia" w:hAnsiTheme="minorEastAsia" w:cs="Times New Roman"/>
          <w:b/>
          <w:szCs w:val="42"/>
        </w:rPr>
        <w:t>Gochfeld  2007</w:t>
      </w:r>
      <w:proofErr w:type="gramEnd"/>
      <w:r w:rsidRPr="00DC057F">
        <w:rPr>
          <w:rFonts w:asciiTheme="minorEastAsia" w:hAnsiTheme="minorEastAsia" w:cs="Times New Roman"/>
          <w:b/>
          <w:szCs w:val="42"/>
        </w:rPr>
        <w:t>)</w:t>
      </w:r>
      <w:r w:rsidRPr="00DC057F">
        <w:rPr>
          <w:rFonts w:asciiTheme="minorEastAsia" w:hAnsiTheme="minorEastAsia" w:cs="Times New Roman" w:hint="eastAsia"/>
          <w:b/>
          <w:szCs w:val="42"/>
        </w:rPr>
        <w:t>.</w:t>
      </w:r>
    </w:p>
    <w:p w:rsidR="00A012A6" w:rsidRDefault="00A012A6"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The aim of this study was to determine  the content of Hg in fillets of two commercially important predatory fish from the Italian market,  pangasius (Pangasius  hypophthalmus),  imported from an Asian third country, and cod (Gadus morhua), from North Europe, according to the notice achieved by the Zooprofilattico Institute  of Palermo (Sicily) on the increased marketing and consumption of these fishes, to a risk assessment for consumer safety and to give guidance for a safer consumer seafood choice.</w:t>
      </w:r>
    </w:p>
    <w:p w:rsidR="000B2DF0" w:rsidRPr="000B2DF0" w:rsidRDefault="00DC057F" w:rsidP="000B2DF0">
      <w:pPr>
        <w:spacing w:after="0" w:line="240" w:lineRule="auto"/>
        <w:rPr>
          <w:rFonts w:asciiTheme="minorEastAsia" w:hAnsiTheme="minorEastAsia" w:cs="Times New Roman" w:hint="eastAsia"/>
          <w:b/>
          <w:szCs w:val="42"/>
        </w:rPr>
      </w:pPr>
      <w:r w:rsidRPr="000B2DF0">
        <w:rPr>
          <w:rFonts w:asciiTheme="minorEastAsia" w:hAnsiTheme="minorEastAsia" w:cs="Times New Roman" w:hint="eastAsia"/>
          <w:b/>
          <w:szCs w:val="42"/>
        </w:rPr>
        <w:t>본 연구의 목적은, 아시아 제3국에서 수입된 상어 메기(Pangasius hypophthalmus) 와 북미 유럽에서 수입된 대구 (</w:t>
      </w:r>
      <w:r w:rsidRPr="000B2DF0">
        <w:rPr>
          <w:rFonts w:asciiTheme="minorEastAsia" w:hAnsiTheme="minorEastAsia" w:cs="Times New Roman"/>
          <w:b/>
          <w:szCs w:val="42"/>
        </w:rPr>
        <w:t>Gadus morhua</w:t>
      </w:r>
      <w:r w:rsidRPr="000B2DF0">
        <w:rPr>
          <w:rFonts w:asciiTheme="minorEastAsia" w:hAnsiTheme="minorEastAsia" w:cs="Times New Roman" w:hint="eastAsia"/>
          <w:b/>
          <w:szCs w:val="42"/>
        </w:rPr>
        <w:t>)</w:t>
      </w:r>
      <w:r w:rsidR="000B2DF0" w:rsidRPr="000B2DF0">
        <w:rPr>
          <w:rFonts w:hint="eastAsia"/>
          <w:b/>
        </w:rPr>
        <w:t xml:space="preserve"> </w:t>
      </w:r>
      <w:r w:rsidR="000B2DF0" w:rsidRPr="000B2DF0">
        <w:rPr>
          <w:rFonts w:asciiTheme="minorEastAsia" w:hAnsiTheme="minorEastAsia" w:cs="Times New Roman" w:hint="eastAsia"/>
          <w:b/>
          <w:szCs w:val="42"/>
        </w:rPr>
        <w:t xml:space="preserve">필렛 의 수은함량을 측정 하기위한 것이고, </w:t>
      </w:r>
      <w:r w:rsidR="000B2DF0" w:rsidRPr="000B2DF0">
        <w:rPr>
          <w:rFonts w:ascii="MS Mincho" w:eastAsia="MS Mincho" w:hAnsi="MS Mincho" w:cs="MS Mincho" w:hint="eastAsia"/>
          <w:b/>
          <w:szCs w:val="42"/>
        </w:rPr>
        <w:t>​​</w:t>
      </w:r>
      <w:r w:rsidR="000B2DF0" w:rsidRPr="000B2DF0">
        <w:rPr>
          <w:rFonts w:asciiTheme="minorEastAsia" w:hAnsiTheme="minorEastAsia" w:cs="Times New Roman" w:hint="eastAsia"/>
          <w:b/>
          <w:szCs w:val="42"/>
        </w:rPr>
        <w:t>증가</w:t>
      </w:r>
      <w:r w:rsidR="000B2DF0" w:rsidRPr="000B2DF0">
        <w:rPr>
          <w:rFonts w:asciiTheme="minorEastAsia" w:hAnsiTheme="minorEastAsia" w:cs="Times New Roman"/>
          <w:b/>
          <w:szCs w:val="42"/>
        </w:rPr>
        <w:t xml:space="preserve"> </w:t>
      </w:r>
      <w:r w:rsidR="000B2DF0" w:rsidRPr="000B2DF0">
        <w:rPr>
          <w:rFonts w:asciiTheme="minorEastAsia" w:hAnsiTheme="minorEastAsia" w:cs="Times New Roman" w:hint="eastAsia"/>
          <w:b/>
          <w:szCs w:val="42"/>
        </w:rPr>
        <w:t>된</w:t>
      </w:r>
      <w:r w:rsidR="000B2DF0" w:rsidRPr="000B2DF0">
        <w:rPr>
          <w:rFonts w:asciiTheme="minorEastAsia" w:hAnsiTheme="minorEastAsia" w:cs="Times New Roman"/>
          <w:b/>
          <w:szCs w:val="42"/>
        </w:rPr>
        <w:t xml:space="preserve"> </w:t>
      </w:r>
      <w:r w:rsidR="000B2DF0" w:rsidRPr="000B2DF0">
        <w:rPr>
          <w:rFonts w:asciiTheme="minorEastAsia" w:hAnsiTheme="minorEastAsia" w:cs="Times New Roman" w:hint="eastAsia"/>
          <w:b/>
          <w:szCs w:val="42"/>
        </w:rPr>
        <w:t>마케팅</w:t>
      </w:r>
      <w:r w:rsidR="000B2DF0" w:rsidRPr="000B2DF0">
        <w:rPr>
          <w:rFonts w:asciiTheme="minorEastAsia" w:hAnsiTheme="minorEastAsia" w:cs="Times New Roman"/>
          <w:b/>
          <w:szCs w:val="42"/>
        </w:rPr>
        <w:t xml:space="preserve"> </w:t>
      </w:r>
      <w:r w:rsidR="000B2DF0" w:rsidRPr="000B2DF0">
        <w:rPr>
          <w:rFonts w:asciiTheme="minorEastAsia" w:hAnsiTheme="minorEastAsia" w:cs="Times New Roman" w:hint="eastAsia"/>
          <w:b/>
          <w:szCs w:val="42"/>
        </w:rPr>
        <w:t>및</w:t>
      </w:r>
      <w:r w:rsidR="000B2DF0" w:rsidRPr="000B2DF0">
        <w:rPr>
          <w:rFonts w:asciiTheme="minorEastAsia" w:hAnsiTheme="minorEastAsia" w:cs="Times New Roman"/>
          <w:b/>
          <w:szCs w:val="42"/>
        </w:rPr>
        <w:t xml:space="preserve"> </w:t>
      </w:r>
      <w:r w:rsidR="000B2DF0" w:rsidRPr="000B2DF0">
        <w:rPr>
          <w:rFonts w:asciiTheme="minorEastAsia" w:hAnsiTheme="minorEastAsia" w:cs="Times New Roman" w:hint="eastAsia"/>
          <w:b/>
          <w:szCs w:val="42"/>
        </w:rPr>
        <w:t>소비에 관한</w:t>
      </w:r>
      <w:r w:rsidR="000B2DF0" w:rsidRPr="000B2DF0">
        <w:rPr>
          <w:rFonts w:asciiTheme="minorEastAsia" w:hAnsiTheme="minorEastAsia" w:cs="Times New Roman"/>
          <w:b/>
          <w:szCs w:val="42"/>
        </w:rPr>
        <w:t>Zooprofilattico Institute  of Palermo</w:t>
      </w:r>
      <w:r w:rsidR="000B2DF0" w:rsidRPr="000B2DF0">
        <w:rPr>
          <w:rFonts w:asciiTheme="minorEastAsia" w:hAnsiTheme="minorEastAsia" w:cs="Times New Roman" w:hint="eastAsia"/>
          <w:b/>
          <w:szCs w:val="42"/>
        </w:rPr>
        <w:t xml:space="preserve"> (시칠리아 ) 연구소의 달성 통지에 따런 이탈리아 시장 에서 약탈 물고기의 소비자 안전에 대한 위험 평가 및 안전한 소비자의 해산물 선택에 대한 지침을 제공 합니다.</w:t>
      </w:r>
    </w:p>
    <w:p w:rsidR="000B2DF0" w:rsidRDefault="000B2DF0"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proofErr w:type="gramStart"/>
      <w:r w:rsidRPr="00380593">
        <w:rPr>
          <w:rFonts w:asciiTheme="minorEastAsia" w:hAnsiTheme="minorEastAsia" w:cs="Times New Roman"/>
          <w:szCs w:val="42"/>
        </w:rPr>
        <w:t>Materials  and</w:t>
      </w:r>
      <w:proofErr w:type="gramEnd"/>
      <w:r w:rsidRPr="00380593">
        <w:rPr>
          <w:rFonts w:asciiTheme="minorEastAsia" w:hAnsiTheme="minorEastAsia" w:cs="Times New Roman"/>
          <w:szCs w:val="42"/>
        </w:rPr>
        <w:t xml:space="preserve"> methods</w:t>
      </w:r>
    </w:p>
    <w:p w:rsidR="000B2DF0" w:rsidRPr="00922BD7" w:rsidRDefault="000B2DF0" w:rsidP="00380593">
      <w:pPr>
        <w:spacing w:after="0" w:line="240" w:lineRule="auto"/>
        <w:rPr>
          <w:rFonts w:asciiTheme="minorEastAsia" w:hAnsiTheme="minorEastAsia" w:cs="Times New Roman" w:hint="eastAsia"/>
          <w:b/>
          <w:szCs w:val="42"/>
        </w:rPr>
      </w:pPr>
      <w:r w:rsidRPr="00922BD7">
        <w:rPr>
          <w:rFonts w:asciiTheme="minorEastAsia" w:hAnsiTheme="minorEastAsia" w:cs="Times New Roman" w:hint="eastAsia"/>
          <w:b/>
          <w:szCs w:val="42"/>
        </w:rPr>
        <w:t>재료 및 방법</w:t>
      </w:r>
    </w:p>
    <w:p w:rsidR="000B2DF0" w:rsidRPr="00380593" w:rsidRDefault="000B2DF0" w:rsidP="00380593">
      <w:pPr>
        <w:spacing w:after="0" w:line="240" w:lineRule="auto"/>
        <w:rPr>
          <w:rFonts w:asciiTheme="minorEastAsia" w:hAnsiTheme="minorEastAsia" w:cs="Times New Roman"/>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Sampling</w:t>
      </w:r>
    </w:p>
    <w:p w:rsidR="000B2DF0" w:rsidRPr="00922BD7" w:rsidRDefault="000B2DF0" w:rsidP="00380593">
      <w:pPr>
        <w:spacing w:after="0" w:line="240" w:lineRule="auto"/>
        <w:rPr>
          <w:rFonts w:asciiTheme="minorEastAsia" w:hAnsiTheme="minorEastAsia" w:cs="Times New Roman" w:hint="eastAsia"/>
          <w:b/>
          <w:szCs w:val="42"/>
        </w:rPr>
      </w:pPr>
      <w:r w:rsidRPr="00922BD7">
        <w:rPr>
          <w:rFonts w:asciiTheme="minorEastAsia" w:hAnsiTheme="minorEastAsia" w:cs="Times New Roman" w:hint="eastAsia"/>
          <w:b/>
          <w:szCs w:val="42"/>
        </w:rPr>
        <w:t>표본 추출</w:t>
      </w:r>
    </w:p>
    <w:p w:rsidR="000B2DF0" w:rsidRPr="00380593" w:rsidRDefault="000B2DF0" w:rsidP="00380593">
      <w:pPr>
        <w:spacing w:after="0" w:line="240" w:lineRule="auto"/>
        <w:rPr>
          <w:rFonts w:asciiTheme="minorEastAsia" w:hAnsiTheme="minorEastAsia" w:cs="Times New Roman"/>
          <w:szCs w:val="42"/>
        </w:rPr>
      </w:pPr>
    </w:p>
    <w:p w:rsidR="00380593" w:rsidRPr="00380593" w:rsidRDefault="00380593" w:rsidP="00380593">
      <w:pPr>
        <w:spacing w:after="0" w:line="240" w:lineRule="auto"/>
        <w:rPr>
          <w:rFonts w:asciiTheme="minorEastAsia" w:hAnsiTheme="minorEastAsia" w:cs="Times New Roman"/>
          <w:szCs w:val="42"/>
        </w:rPr>
      </w:pPr>
      <w:r w:rsidRPr="00380593">
        <w:rPr>
          <w:rFonts w:asciiTheme="minorEastAsia" w:hAnsiTheme="minorEastAsia" w:cs="Times New Roman"/>
          <w:szCs w:val="42"/>
        </w:rPr>
        <w:t xml:space="preserve">The investigation was conducted on 39 fillets of </w:t>
      </w:r>
      <w:proofErr w:type="gramStart"/>
      <w:r w:rsidRPr="00380593">
        <w:rPr>
          <w:rFonts w:asciiTheme="minorEastAsia" w:hAnsiTheme="minorEastAsia" w:cs="Times New Roman"/>
          <w:szCs w:val="42"/>
        </w:rPr>
        <w:t>pangasius  (</w:t>
      </w:r>
      <w:proofErr w:type="gramEnd"/>
      <w:r w:rsidRPr="00380593">
        <w:rPr>
          <w:rFonts w:asciiTheme="minorEastAsia" w:hAnsiTheme="minorEastAsia" w:cs="Times New Roman"/>
          <w:szCs w:val="42"/>
        </w:rPr>
        <w:t>Pangasius  hypophthalmus) and  28 fillets of cod (Gadus morhua), randomly  collected from different markets  in Sicily.</w:t>
      </w:r>
    </w:p>
    <w:p w:rsidR="000B2DF0" w:rsidRPr="00922BD7" w:rsidRDefault="00922BD7" w:rsidP="00380593">
      <w:pPr>
        <w:spacing w:after="0" w:line="240" w:lineRule="auto"/>
        <w:rPr>
          <w:rFonts w:asciiTheme="minorEastAsia" w:hAnsiTheme="minorEastAsia" w:cs="Times New Roman" w:hint="eastAsia"/>
          <w:b/>
          <w:szCs w:val="42"/>
        </w:rPr>
      </w:pPr>
      <w:r w:rsidRPr="00922BD7">
        <w:rPr>
          <w:rFonts w:asciiTheme="minorEastAsia" w:hAnsiTheme="minorEastAsia" w:cs="Times New Roman" w:hint="eastAsia"/>
          <w:b/>
          <w:szCs w:val="42"/>
        </w:rPr>
        <w:t>조사에 사용된 상어 메기(Pangasius hypophthalmus)의 39 필레와 대구(</w:t>
      </w:r>
      <w:r w:rsidRPr="00922BD7">
        <w:rPr>
          <w:rFonts w:asciiTheme="minorEastAsia" w:hAnsiTheme="minorEastAsia" w:cs="Times New Roman"/>
          <w:b/>
          <w:szCs w:val="42"/>
        </w:rPr>
        <w:t>Gadus morhua</w:t>
      </w:r>
      <w:r w:rsidRPr="00922BD7">
        <w:rPr>
          <w:rFonts w:asciiTheme="minorEastAsia" w:hAnsiTheme="minorEastAsia" w:cs="Times New Roman" w:hint="eastAsia"/>
          <w:b/>
          <w:szCs w:val="42"/>
        </w:rPr>
        <w:t>) 의28 필레는시칠리아의 다른 시장 에서 무작위로 수집 했습니다.</w:t>
      </w:r>
    </w:p>
    <w:p w:rsidR="00922BD7"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lastRenderedPageBreak/>
        <w:t>Pangasius fillets were from Vietnam region of Megong and Chao Pharayai</w:t>
      </w:r>
      <w:proofErr w:type="gramStart"/>
      <w:r w:rsidRPr="00380593">
        <w:rPr>
          <w:rFonts w:asciiTheme="minorEastAsia" w:hAnsiTheme="minorEastAsia" w:cs="Times New Roman"/>
          <w:szCs w:val="42"/>
        </w:rPr>
        <w:t>;  those</w:t>
      </w:r>
      <w:proofErr w:type="gramEnd"/>
      <w:r w:rsidRPr="00380593">
        <w:rPr>
          <w:rFonts w:asciiTheme="minorEastAsia" w:hAnsiTheme="minorEastAsia" w:cs="Times New Roman"/>
          <w:szCs w:val="42"/>
        </w:rPr>
        <w:t xml:space="preserve"> of cod  from the Baltic and North Sea. </w:t>
      </w:r>
    </w:p>
    <w:p w:rsidR="00922BD7" w:rsidRPr="002607D8" w:rsidRDefault="00922BD7" w:rsidP="00922BD7">
      <w:pPr>
        <w:spacing w:after="0" w:line="240" w:lineRule="auto"/>
        <w:rPr>
          <w:rFonts w:asciiTheme="minorEastAsia" w:hAnsiTheme="minorEastAsia" w:cs="Times New Roman" w:hint="eastAsia"/>
          <w:b/>
          <w:szCs w:val="42"/>
        </w:rPr>
      </w:pPr>
      <w:r w:rsidRPr="002607D8">
        <w:rPr>
          <w:rFonts w:asciiTheme="minorEastAsia" w:hAnsiTheme="minorEastAsia" w:cs="Times New Roman" w:hint="eastAsia"/>
          <w:b/>
          <w:szCs w:val="42"/>
        </w:rPr>
        <w:t>상어 메기필레는베트남의 메콩강 과 차오프라야강 지역산 그리고, 대구필렛은발트해 와 북해산 입니다.</w:t>
      </w:r>
    </w:p>
    <w:p w:rsidR="00922BD7" w:rsidRDefault="00922BD7"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Fillets obtained from muscle tissue were purchased frozen, with different sizes (170–260 g); they were boneless and skinless.</w:t>
      </w:r>
    </w:p>
    <w:p w:rsidR="00380593" w:rsidRPr="002607D8" w:rsidRDefault="00922BD7" w:rsidP="00380593">
      <w:pPr>
        <w:spacing w:after="0" w:line="240" w:lineRule="auto"/>
        <w:rPr>
          <w:rFonts w:asciiTheme="minorEastAsia" w:hAnsiTheme="minorEastAsia" w:cs="Times New Roman" w:hint="eastAsia"/>
          <w:b/>
          <w:szCs w:val="42"/>
        </w:rPr>
      </w:pPr>
      <w:r w:rsidRPr="002607D8">
        <w:rPr>
          <w:rFonts w:asciiTheme="minorEastAsia" w:hAnsiTheme="minorEastAsia" w:cs="Times New Roman" w:hint="eastAsia"/>
          <w:b/>
          <w:szCs w:val="42"/>
        </w:rPr>
        <w:t>근육 조직의로 이루어진 필렛은 다른 크기(170-260그램 )의</w:t>
      </w:r>
      <w:r w:rsidR="002607D8" w:rsidRPr="002607D8">
        <w:rPr>
          <w:rFonts w:asciiTheme="minorEastAsia" w:hAnsiTheme="minorEastAsia" w:cs="Times New Roman" w:hint="eastAsia"/>
          <w:b/>
          <w:szCs w:val="42"/>
        </w:rPr>
        <w:t xml:space="preserve"> 뼈 와 껍질이</w:t>
      </w:r>
      <w:r w:rsidR="00195D22">
        <w:rPr>
          <w:rFonts w:asciiTheme="minorEastAsia" w:hAnsiTheme="minorEastAsia" w:cs="Times New Roman" w:hint="eastAsia"/>
          <w:b/>
          <w:szCs w:val="42"/>
        </w:rPr>
        <w:t xml:space="preserve"> </w:t>
      </w:r>
      <w:r w:rsidR="002607D8" w:rsidRPr="002607D8">
        <w:rPr>
          <w:rFonts w:asciiTheme="minorEastAsia" w:hAnsiTheme="minorEastAsia" w:cs="Times New Roman" w:hint="eastAsia"/>
          <w:b/>
          <w:szCs w:val="42"/>
        </w:rPr>
        <w:t xml:space="preserve">없는 </w:t>
      </w:r>
      <w:r w:rsidRPr="002607D8">
        <w:rPr>
          <w:rFonts w:asciiTheme="minorEastAsia" w:hAnsiTheme="minorEastAsia" w:cs="Times New Roman" w:hint="eastAsia"/>
          <w:b/>
          <w:szCs w:val="42"/>
        </w:rPr>
        <w:t>냉동 제품을 구입 하였다</w:t>
      </w:r>
      <w:r w:rsidR="002607D8" w:rsidRPr="002607D8">
        <w:rPr>
          <w:rFonts w:asciiTheme="minorEastAsia" w:hAnsiTheme="minorEastAsia" w:cs="Times New Roman" w:hint="eastAsia"/>
          <w:b/>
          <w:szCs w:val="42"/>
        </w:rPr>
        <w:t>.</w:t>
      </w:r>
    </w:p>
    <w:p w:rsidR="00922BD7" w:rsidRDefault="00922BD7"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Reagents and chemicals</w:t>
      </w:r>
    </w:p>
    <w:p w:rsidR="002607D8" w:rsidRPr="00054EFD" w:rsidRDefault="002607D8" w:rsidP="00380593">
      <w:pPr>
        <w:spacing w:after="0" w:line="240" w:lineRule="auto"/>
        <w:rPr>
          <w:rFonts w:asciiTheme="minorEastAsia" w:hAnsiTheme="minorEastAsia" w:cs="Times New Roman" w:hint="eastAsia"/>
          <w:b/>
          <w:szCs w:val="42"/>
        </w:rPr>
      </w:pPr>
      <w:r w:rsidRPr="00054EFD">
        <w:rPr>
          <w:rFonts w:asciiTheme="minorEastAsia" w:hAnsiTheme="minorEastAsia" w:cs="Times New Roman" w:hint="eastAsia"/>
          <w:b/>
          <w:szCs w:val="42"/>
        </w:rPr>
        <w:t>시약 및 화학 물질</w:t>
      </w:r>
    </w:p>
    <w:p w:rsidR="002607D8" w:rsidRPr="00380593" w:rsidRDefault="002607D8" w:rsidP="00380593">
      <w:pPr>
        <w:spacing w:after="0" w:line="240" w:lineRule="auto"/>
        <w:rPr>
          <w:rFonts w:asciiTheme="minorEastAsia" w:hAnsiTheme="minorEastAsia" w:cs="Times New Roman"/>
          <w:szCs w:val="42"/>
        </w:rPr>
      </w:pPr>
    </w:p>
    <w:p w:rsidR="00B86FE0"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Nitric acid (65%)</w:t>
      </w:r>
      <w:r w:rsidR="002607D8">
        <w:rPr>
          <w:rFonts w:asciiTheme="minorEastAsia" w:hAnsiTheme="minorEastAsia" w:cs="Times New Roman" w:hint="eastAsia"/>
          <w:szCs w:val="42"/>
        </w:rPr>
        <w:t xml:space="preserve"> (</w:t>
      </w:r>
      <w:r w:rsidR="002607D8" w:rsidRPr="00054EFD">
        <w:rPr>
          <w:rFonts w:asciiTheme="minorEastAsia" w:hAnsiTheme="minorEastAsia" w:cs="Times New Roman" w:hint="eastAsia"/>
          <w:b/>
          <w:szCs w:val="42"/>
        </w:rPr>
        <w:t>질산</w:t>
      </w:r>
      <w:r w:rsidR="002607D8">
        <w:rPr>
          <w:rFonts w:asciiTheme="minorEastAsia" w:hAnsiTheme="minorEastAsia" w:cs="Times New Roman" w:hint="eastAsia"/>
          <w:szCs w:val="42"/>
        </w:rPr>
        <w:t xml:space="preserve">) </w:t>
      </w:r>
      <w:r w:rsidRPr="00380593">
        <w:rPr>
          <w:rFonts w:asciiTheme="minorEastAsia" w:hAnsiTheme="minorEastAsia" w:cs="Times New Roman"/>
          <w:szCs w:val="42"/>
        </w:rPr>
        <w:t>and deionised water</w:t>
      </w:r>
      <w:r w:rsidR="002607D8">
        <w:rPr>
          <w:rFonts w:asciiTheme="minorEastAsia" w:hAnsiTheme="minorEastAsia" w:cs="Times New Roman" w:hint="eastAsia"/>
          <w:szCs w:val="42"/>
        </w:rPr>
        <w:t>(</w:t>
      </w:r>
      <w:r w:rsidR="002607D8" w:rsidRPr="00054EFD">
        <w:rPr>
          <w:rFonts w:asciiTheme="minorEastAsia" w:hAnsiTheme="minorEastAsia" w:cs="Times New Roman" w:hint="eastAsia"/>
          <w:b/>
          <w:szCs w:val="42"/>
        </w:rPr>
        <w:t>증류수</w:t>
      </w:r>
      <w:r w:rsidR="002607D8">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for analysis of Hg were provided  by Suprapur (Carlo  Erba,  Rodano, Milano,  Italy).  </w:t>
      </w:r>
    </w:p>
    <w:p w:rsidR="00B86FE0" w:rsidRDefault="00B86FE0" w:rsidP="00380593">
      <w:pPr>
        <w:spacing w:after="0" w:line="240" w:lineRule="auto"/>
        <w:rPr>
          <w:rFonts w:asciiTheme="minorEastAsia" w:hAnsiTheme="minorEastAsia" w:cs="Times New Roman" w:hint="eastAsia"/>
          <w:szCs w:val="42"/>
        </w:rPr>
      </w:pPr>
    </w:p>
    <w:p w:rsidR="00B86FE0"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Hydrochloric acid 37%</w:t>
      </w:r>
      <w:r w:rsidR="002607D8">
        <w:rPr>
          <w:rFonts w:asciiTheme="minorEastAsia" w:hAnsiTheme="minorEastAsia" w:cs="Times New Roman" w:hint="eastAsia"/>
          <w:szCs w:val="42"/>
        </w:rPr>
        <w:t xml:space="preserve"> (</w:t>
      </w:r>
      <w:r w:rsidR="002607D8" w:rsidRPr="00054EFD">
        <w:rPr>
          <w:rFonts w:asciiTheme="minorEastAsia" w:hAnsiTheme="minorEastAsia" w:cs="Times New Roman" w:hint="eastAsia"/>
          <w:b/>
          <w:szCs w:val="42"/>
        </w:rPr>
        <w:t>염산</w:t>
      </w:r>
      <w:r w:rsidR="002607D8">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was obtained from Prolabo-VWR-BDH (Briare, France) and stannous chloride dihydrate </w:t>
      </w:r>
      <w:r w:rsidR="002607D8">
        <w:rPr>
          <w:rFonts w:asciiTheme="minorEastAsia" w:hAnsiTheme="minorEastAsia" w:cs="Times New Roman" w:hint="eastAsia"/>
          <w:szCs w:val="42"/>
        </w:rPr>
        <w:t>(</w:t>
      </w:r>
      <w:r w:rsidR="002607D8" w:rsidRPr="00054EFD">
        <w:rPr>
          <w:rFonts w:asciiTheme="minorEastAsia" w:hAnsiTheme="minorEastAsia" w:cs="Times New Roman" w:hint="eastAsia"/>
          <w:b/>
          <w:szCs w:val="42"/>
        </w:rPr>
        <w:t>염화 주석 이수화</w:t>
      </w:r>
      <w:r w:rsidR="002607D8">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from Panreac Quimica (Barcelona, Spain).     </w:t>
      </w:r>
    </w:p>
    <w:p w:rsidR="00B86FE0" w:rsidRDefault="00B86FE0"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proofErr w:type="gramStart"/>
      <w:r w:rsidRPr="00380593">
        <w:rPr>
          <w:rFonts w:asciiTheme="minorEastAsia" w:hAnsiTheme="minorEastAsia" w:cs="Times New Roman"/>
          <w:szCs w:val="42"/>
        </w:rPr>
        <w:t>Standard stock solutions (1000 ppm) of</w:t>
      </w:r>
      <w:r>
        <w:rPr>
          <w:rFonts w:asciiTheme="minorEastAsia" w:hAnsiTheme="minorEastAsia" w:cs="Times New Roman" w:hint="eastAsia"/>
          <w:szCs w:val="42"/>
        </w:rPr>
        <w:t xml:space="preserve"> </w:t>
      </w:r>
      <w:r w:rsidRPr="00380593">
        <w:rPr>
          <w:rFonts w:asciiTheme="minorEastAsia" w:hAnsiTheme="minorEastAsia" w:cs="Times New Roman"/>
          <w:szCs w:val="42"/>
        </w:rPr>
        <w:t>Hg was</w:t>
      </w:r>
      <w:proofErr w:type="gramEnd"/>
      <w:r w:rsidRPr="00380593">
        <w:rPr>
          <w:rFonts w:asciiTheme="minorEastAsia" w:hAnsiTheme="minorEastAsia" w:cs="Times New Roman"/>
          <w:szCs w:val="42"/>
        </w:rPr>
        <w:t xml:space="preserve"> provided by Merck (Darmstand, Germany).</w:t>
      </w:r>
    </w:p>
    <w:p w:rsidR="00380593" w:rsidRDefault="00380593" w:rsidP="00380593">
      <w:pPr>
        <w:spacing w:after="0" w:line="240" w:lineRule="auto"/>
        <w:rPr>
          <w:rFonts w:asciiTheme="minorEastAsia" w:hAnsiTheme="minorEastAsia" w:cs="Times New Roman" w:hint="eastAsia"/>
          <w:szCs w:val="42"/>
        </w:rPr>
      </w:pPr>
    </w:p>
    <w:p w:rsidR="00380593"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Sample preparation</w:t>
      </w:r>
    </w:p>
    <w:p w:rsidR="002607D8" w:rsidRPr="00054EFD" w:rsidRDefault="002607D8" w:rsidP="00380593">
      <w:pPr>
        <w:spacing w:after="0" w:line="240" w:lineRule="auto"/>
        <w:rPr>
          <w:rFonts w:asciiTheme="minorEastAsia" w:hAnsiTheme="minorEastAsia" w:cs="Times New Roman" w:hint="eastAsia"/>
          <w:b/>
          <w:szCs w:val="42"/>
        </w:rPr>
      </w:pPr>
      <w:r w:rsidRPr="00054EFD">
        <w:rPr>
          <w:rFonts w:asciiTheme="minorEastAsia" w:hAnsiTheme="minorEastAsia" w:cs="Times New Roman" w:hint="eastAsia"/>
          <w:b/>
          <w:szCs w:val="42"/>
        </w:rPr>
        <w:t>샘플 준비</w:t>
      </w:r>
    </w:p>
    <w:p w:rsidR="002607D8" w:rsidRPr="00380593" w:rsidRDefault="002607D8" w:rsidP="00380593">
      <w:pPr>
        <w:spacing w:after="0" w:line="240" w:lineRule="auto"/>
        <w:rPr>
          <w:rFonts w:asciiTheme="minorEastAsia" w:hAnsiTheme="minorEastAsia" w:cs="Times New Roman"/>
          <w:szCs w:val="42"/>
        </w:rPr>
      </w:pPr>
    </w:p>
    <w:p w:rsidR="002607D8"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 xml:space="preserve">Fillets were subjected to homogenisation with a stainless steel blender, kept in PET </w:t>
      </w:r>
      <w:proofErr w:type="gramStart"/>
      <w:r w:rsidRPr="00380593">
        <w:rPr>
          <w:rFonts w:asciiTheme="minorEastAsia" w:hAnsiTheme="minorEastAsia" w:cs="Times New Roman"/>
          <w:szCs w:val="42"/>
        </w:rPr>
        <w:t>containers  and</w:t>
      </w:r>
      <w:proofErr w:type="gramEnd"/>
      <w:r w:rsidRPr="00380593">
        <w:rPr>
          <w:rFonts w:asciiTheme="minorEastAsia" w:hAnsiTheme="minorEastAsia" w:cs="Times New Roman"/>
          <w:szCs w:val="42"/>
        </w:rPr>
        <w:t xml:space="preserve"> frozen at</w:t>
      </w:r>
      <w:r>
        <w:rPr>
          <w:rFonts w:asciiTheme="minorEastAsia" w:hAnsiTheme="minorEastAsia" w:cs="Times New Roman" w:hint="eastAsia"/>
          <w:szCs w:val="42"/>
        </w:rPr>
        <w:t xml:space="preserve"> </w:t>
      </w:r>
      <w:r w:rsidRPr="00380593">
        <w:rPr>
          <w:rFonts w:asciiTheme="minorEastAsia" w:hAnsiTheme="minorEastAsia" w:cs="Times New Roman"/>
          <w:szCs w:val="42"/>
        </w:rPr>
        <w:t>-20</w:t>
      </w:r>
      <w:r>
        <w:rPr>
          <w:rFonts w:ascii="Calibri" w:hAnsi="Calibri" w:cs="Times New Roman"/>
          <w:szCs w:val="42"/>
        </w:rPr>
        <w:t>°</w:t>
      </w:r>
      <w:r w:rsidRPr="00380593">
        <w:rPr>
          <w:rFonts w:asciiTheme="minorEastAsia" w:hAnsiTheme="minorEastAsia" w:cs="Times New Roman"/>
          <w:szCs w:val="42"/>
        </w:rPr>
        <w:t xml:space="preserve">C until analysis. </w:t>
      </w:r>
      <w:r>
        <w:rPr>
          <w:rFonts w:asciiTheme="minorEastAsia" w:hAnsiTheme="minorEastAsia" w:cs="Times New Roman" w:hint="eastAsia"/>
          <w:szCs w:val="42"/>
        </w:rPr>
        <w:t xml:space="preserve"> </w:t>
      </w:r>
    </w:p>
    <w:p w:rsidR="002607D8" w:rsidRPr="00054EFD" w:rsidRDefault="002607D8" w:rsidP="00380593">
      <w:pPr>
        <w:spacing w:after="0" w:line="240" w:lineRule="auto"/>
        <w:rPr>
          <w:rFonts w:asciiTheme="minorEastAsia" w:hAnsiTheme="minorEastAsia" w:cs="Times New Roman" w:hint="eastAsia"/>
          <w:b/>
          <w:szCs w:val="42"/>
        </w:rPr>
      </w:pPr>
      <w:r w:rsidRPr="00054EFD">
        <w:rPr>
          <w:rFonts w:asciiTheme="minorEastAsia" w:hAnsiTheme="minorEastAsia" w:cs="Times New Roman" w:hint="eastAsia"/>
          <w:b/>
          <w:szCs w:val="42"/>
        </w:rPr>
        <w:t>필렛은 스테인리스 블렌더 로 균질화</w:t>
      </w:r>
      <w:r w:rsidR="00054EFD" w:rsidRPr="00054EFD">
        <w:rPr>
          <w:rFonts w:asciiTheme="minorEastAsia" w:hAnsiTheme="minorEastAsia" w:cs="Times New Roman" w:hint="eastAsia"/>
          <w:b/>
          <w:szCs w:val="42"/>
        </w:rPr>
        <w:t>후</w:t>
      </w:r>
      <w:r w:rsidRPr="00054EFD">
        <w:rPr>
          <w:rFonts w:asciiTheme="minorEastAsia" w:hAnsiTheme="minorEastAsia" w:cs="Times New Roman" w:hint="eastAsia"/>
          <w:b/>
          <w:szCs w:val="42"/>
        </w:rPr>
        <w:t xml:space="preserve"> 실시용 PET 용기</w:t>
      </w:r>
      <w:r w:rsidR="00054EFD" w:rsidRPr="00054EFD">
        <w:rPr>
          <w:rFonts w:asciiTheme="minorEastAsia" w:hAnsiTheme="minorEastAsia" w:cs="Times New Roman" w:hint="eastAsia"/>
          <w:b/>
          <w:szCs w:val="42"/>
        </w:rPr>
        <w:t>에</w:t>
      </w:r>
      <w:r w:rsidRPr="00054EFD">
        <w:rPr>
          <w:rFonts w:asciiTheme="minorEastAsia" w:hAnsiTheme="minorEastAsia" w:cs="Times New Roman" w:hint="eastAsia"/>
          <w:b/>
          <w:szCs w:val="42"/>
        </w:rPr>
        <w:t xml:space="preserve">  보관 하고 분석 때까지 -20°C 에서 냉동 하였다 .</w:t>
      </w:r>
    </w:p>
    <w:p w:rsidR="002607D8" w:rsidRDefault="002607D8" w:rsidP="00380593">
      <w:pPr>
        <w:spacing w:after="0" w:line="240" w:lineRule="auto"/>
        <w:rPr>
          <w:rFonts w:asciiTheme="minorEastAsia" w:hAnsiTheme="minorEastAsia" w:cs="Times New Roman" w:hint="eastAsia"/>
          <w:szCs w:val="42"/>
        </w:rPr>
      </w:pPr>
    </w:p>
    <w:p w:rsidR="002607D8" w:rsidRDefault="002607D8" w:rsidP="002607D8">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Aliquots of 0.5g were taken from</w:t>
      </w:r>
      <w:r>
        <w:rPr>
          <w:rFonts w:asciiTheme="minorEastAsia" w:hAnsiTheme="minorEastAsia" w:cs="Times New Roman" w:hint="eastAsia"/>
          <w:szCs w:val="42"/>
        </w:rPr>
        <w:t xml:space="preserve"> </w:t>
      </w:r>
      <w:r w:rsidRPr="00380593">
        <w:rPr>
          <w:rFonts w:asciiTheme="minorEastAsia" w:hAnsiTheme="minorEastAsia" w:cs="Times New Roman"/>
          <w:szCs w:val="42"/>
        </w:rPr>
        <w:t>each sample and submitted  to digestion overnight  with</w:t>
      </w:r>
      <w:r>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5 ml  of  HNO3  (65%  v/v).  </w:t>
      </w:r>
    </w:p>
    <w:p w:rsidR="002607D8" w:rsidRPr="00054EFD" w:rsidRDefault="002607D8" w:rsidP="00380593">
      <w:pPr>
        <w:spacing w:after="0" w:line="240" w:lineRule="auto"/>
        <w:rPr>
          <w:rFonts w:asciiTheme="minorEastAsia" w:hAnsiTheme="minorEastAsia" w:cs="Times New Roman" w:hint="eastAsia"/>
          <w:b/>
          <w:szCs w:val="42"/>
        </w:rPr>
      </w:pPr>
      <w:r w:rsidRPr="00054EFD">
        <w:rPr>
          <w:rFonts w:asciiTheme="minorEastAsia" w:hAnsiTheme="minorEastAsia" w:cs="Times New Roman" w:hint="eastAsia"/>
          <w:b/>
          <w:szCs w:val="42"/>
        </w:rPr>
        <w:t xml:space="preserve">각각의 샘플 에서 가져온0.5그램의 분취량은5 ㎖ 의HNO3로 하룻밤 </w:t>
      </w:r>
      <w:r w:rsidR="00054EFD" w:rsidRPr="00054EFD">
        <w:rPr>
          <w:rFonts w:asciiTheme="minorEastAsia" w:hAnsiTheme="minorEastAsia" w:cs="Times New Roman" w:hint="eastAsia"/>
          <w:b/>
          <w:szCs w:val="42"/>
        </w:rPr>
        <w:t>녹혀</w:t>
      </w:r>
      <w:r w:rsidRPr="00054EFD">
        <w:rPr>
          <w:rFonts w:asciiTheme="minorEastAsia" w:hAnsiTheme="minorEastAsia" w:cs="Times New Roman" w:hint="eastAsia"/>
          <w:b/>
          <w:szCs w:val="42"/>
        </w:rPr>
        <w:t xml:space="preserve"> </w:t>
      </w:r>
      <w:r w:rsidR="00054EFD" w:rsidRPr="00054EFD">
        <w:rPr>
          <w:rFonts w:asciiTheme="minorEastAsia" w:hAnsiTheme="minorEastAsia" w:cs="Times New Roman" w:hint="eastAsia"/>
          <w:b/>
          <w:szCs w:val="42"/>
        </w:rPr>
        <w:t>준비</w:t>
      </w:r>
      <w:r w:rsidRPr="00054EFD">
        <w:rPr>
          <w:rFonts w:asciiTheme="minorEastAsia" w:hAnsiTheme="minorEastAsia" w:cs="Times New Roman" w:hint="eastAsia"/>
          <w:b/>
          <w:szCs w:val="42"/>
        </w:rPr>
        <w:t>했다 ( 65 % v / v) .</w:t>
      </w:r>
    </w:p>
    <w:p w:rsidR="002607D8" w:rsidRDefault="002607D8" w:rsidP="00380593">
      <w:pPr>
        <w:spacing w:after="0" w:line="240" w:lineRule="auto"/>
        <w:rPr>
          <w:rFonts w:asciiTheme="minorEastAsia" w:hAnsiTheme="minorEastAsia" w:cs="Times New Roman" w:hint="eastAsia"/>
          <w:szCs w:val="42"/>
        </w:rPr>
      </w:pPr>
    </w:p>
    <w:p w:rsidR="002607D8" w:rsidRDefault="002607D8" w:rsidP="00380593">
      <w:pPr>
        <w:spacing w:after="0" w:line="240" w:lineRule="auto"/>
        <w:rPr>
          <w:rFonts w:asciiTheme="minorEastAsia" w:hAnsiTheme="minorEastAsia" w:cs="Times New Roman" w:hint="eastAsia"/>
          <w:szCs w:val="42"/>
        </w:rPr>
      </w:pPr>
    </w:p>
    <w:p w:rsidR="00B86FE0"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The  samples  were  mineralised in a microwave oven (model MDS-2000, CEM Corporation, Matthews,  NC,  USA)  programmed for five  steps,  with  different  powers  (25%,  75%,  53%,</w:t>
      </w:r>
      <w:r>
        <w:rPr>
          <w:rFonts w:asciiTheme="minorEastAsia" w:hAnsiTheme="minorEastAsia" w:cs="Times New Roman" w:hint="eastAsia"/>
          <w:szCs w:val="42"/>
        </w:rPr>
        <w:t xml:space="preserve"> </w:t>
      </w:r>
      <w:r w:rsidRPr="00380593">
        <w:rPr>
          <w:rFonts w:asciiTheme="minorEastAsia" w:hAnsiTheme="minorEastAsia" w:cs="Times New Roman"/>
          <w:szCs w:val="42"/>
        </w:rPr>
        <w:t xml:space="preserve">42%, 32%) and times (4, 5, 3, 4, 4 min), and TeflonTM PFA  reactors equipped  with a pressure   regulation system (by means of a vessel acting as a sensor). </w:t>
      </w:r>
    </w:p>
    <w:p w:rsidR="00054EFD" w:rsidRPr="00054EFD" w:rsidRDefault="00054EFD" w:rsidP="00380593">
      <w:pPr>
        <w:spacing w:after="0" w:line="240" w:lineRule="auto"/>
        <w:rPr>
          <w:rFonts w:asciiTheme="minorEastAsia" w:hAnsiTheme="minorEastAsia" w:cs="Times New Roman" w:hint="eastAsia"/>
          <w:b/>
          <w:szCs w:val="42"/>
        </w:rPr>
      </w:pPr>
      <w:r w:rsidRPr="00054EFD">
        <w:rPr>
          <w:rFonts w:asciiTheme="minorEastAsia" w:hAnsiTheme="minorEastAsia" w:cs="Times New Roman" w:hint="eastAsia"/>
          <w:b/>
          <w:szCs w:val="42"/>
        </w:rPr>
        <w:t>샘플은 전자 레인지</w:t>
      </w:r>
      <w:r w:rsidRPr="00054EFD">
        <w:rPr>
          <w:rFonts w:asciiTheme="minorEastAsia" w:hAnsiTheme="minorEastAsia" w:cs="Times New Roman"/>
          <w:b/>
          <w:szCs w:val="42"/>
        </w:rPr>
        <w:t>(model MDS-2000, CEM Corporation, Matthews,  NC,  USA)</w:t>
      </w:r>
      <w:r w:rsidRPr="00054EFD">
        <w:rPr>
          <w:rFonts w:asciiTheme="minorEastAsia" w:hAnsiTheme="minorEastAsia" w:cs="Times New Roman" w:hint="eastAsia"/>
          <w:b/>
          <w:szCs w:val="42"/>
        </w:rPr>
        <w:t>로 다섯 가지 단계를 힘(25 % , 75 %, 53 % , 42 % , 32 %) 과 시간 (4, 5 , 3, 4, 4 분)의로TeflonTM PFA반응기 의해 압력 조절 시스템 (프로그래밍센서로서 작용하는용기)로 광물을 만들었다.</w:t>
      </w:r>
    </w:p>
    <w:p w:rsidR="00054EFD" w:rsidRDefault="00054EFD" w:rsidP="00380593">
      <w:pPr>
        <w:spacing w:after="0" w:line="240" w:lineRule="auto"/>
        <w:rPr>
          <w:rFonts w:asciiTheme="minorEastAsia" w:hAnsiTheme="minorEastAsia" w:cs="Times New Roman" w:hint="eastAsia"/>
          <w:szCs w:val="42"/>
        </w:rPr>
      </w:pPr>
    </w:p>
    <w:p w:rsidR="00B86FE0" w:rsidRDefault="00380593" w:rsidP="00380593">
      <w:pPr>
        <w:spacing w:after="0" w:line="240" w:lineRule="auto"/>
        <w:rPr>
          <w:rFonts w:asciiTheme="minorEastAsia" w:hAnsiTheme="minorEastAsia" w:cs="Times New Roman" w:hint="eastAsia"/>
          <w:szCs w:val="42"/>
        </w:rPr>
      </w:pPr>
      <w:r w:rsidRPr="00380593">
        <w:rPr>
          <w:rFonts w:asciiTheme="minorEastAsia" w:hAnsiTheme="minorEastAsia" w:cs="Times New Roman"/>
          <w:szCs w:val="42"/>
        </w:rPr>
        <w:t>Analytical blanks were prepared in a similar manner without samples to check possible contamination during analysis.   The samples and blank solutions were brought to a volume of 50 ml with ultrapure</w:t>
      </w:r>
      <w:r w:rsidR="00B86FE0">
        <w:rPr>
          <w:rFonts w:asciiTheme="minorEastAsia" w:hAnsiTheme="minorEastAsia" w:cs="Times New Roman" w:hint="eastAsia"/>
          <w:szCs w:val="42"/>
        </w:rPr>
        <w:t xml:space="preserve"> </w:t>
      </w:r>
      <w:r w:rsidR="00B86FE0" w:rsidRPr="00B86FE0">
        <w:rPr>
          <w:rFonts w:asciiTheme="minorEastAsia" w:hAnsiTheme="minorEastAsia" w:cs="Times New Roman"/>
          <w:szCs w:val="42"/>
        </w:rPr>
        <w:t xml:space="preserve">water. </w:t>
      </w:r>
    </w:p>
    <w:p w:rsidR="00B86FE0" w:rsidRPr="003E19A6" w:rsidRDefault="00054EFD" w:rsidP="00380593">
      <w:pPr>
        <w:spacing w:after="0" w:line="240" w:lineRule="auto"/>
        <w:rPr>
          <w:rFonts w:asciiTheme="minorEastAsia" w:hAnsiTheme="minorEastAsia" w:cs="Times New Roman" w:hint="eastAsia"/>
          <w:b/>
          <w:szCs w:val="42"/>
        </w:rPr>
      </w:pPr>
      <w:r w:rsidRPr="003E19A6">
        <w:rPr>
          <w:rFonts w:asciiTheme="minorEastAsia" w:hAnsiTheme="minorEastAsia" w:cs="Times New Roman" w:hint="eastAsia"/>
          <w:b/>
          <w:szCs w:val="42"/>
        </w:rPr>
        <w:t>분석</w:t>
      </w:r>
      <w:r w:rsidR="003E19A6" w:rsidRPr="003E19A6">
        <w:rPr>
          <w:rFonts w:asciiTheme="minorEastAsia" w:hAnsiTheme="minorEastAsia" w:cs="Times New Roman" w:hint="eastAsia"/>
          <w:b/>
          <w:szCs w:val="42"/>
        </w:rPr>
        <w:t>용</w:t>
      </w:r>
      <w:r w:rsidRPr="003E19A6">
        <w:rPr>
          <w:rFonts w:asciiTheme="minorEastAsia" w:hAnsiTheme="minorEastAsia" w:cs="Times New Roman" w:hint="eastAsia"/>
          <w:b/>
          <w:szCs w:val="42"/>
        </w:rPr>
        <w:t xml:space="preserve"> 공백은 분석에서 오염 가능성 을 확인 하기 위해 샘플</w:t>
      </w:r>
      <w:r w:rsidR="003E19A6" w:rsidRPr="003E19A6">
        <w:rPr>
          <w:rFonts w:asciiTheme="minorEastAsia" w:hAnsiTheme="minorEastAsia" w:cs="Times New Roman" w:hint="eastAsia"/>
          <w:b/>
          <w:szCs w:val="42"/>
        </w:rPr>
        <w:t xml:space="preserve">을 하지 </w:t>
      </w:r>
      <w:r w:rsidRPr="003E19A6">
        <w:rPr>
          <w:rFonts w:asciiTheme="minorEastAsia" w:hAnsiTheme="minorEastAsia" w:cs="Times New Roman" w:hint="eastAsia"/>
          <w:b/>
          <w:szCs w:val="42"/>
        </w:rPr>
        <w:t>않고</w:t>
      </w:r>
      <w:r w:rsidR="003E19A6" w:rsidRPr="003E19A6">
        <w:rPr>
          <w:rFonts w:asciiTheme="minorEastAsia" w:hAnsiTheme="minorEastAsia" w:cs="Times New Roman" w:hint="eastAsia"/>
          <w:b/>
          <w:szCs w:val="42"/>
        </w:rPr>
        <w:t xml:space="preserve"> </w:t>
      </w:r>
      <w:r w:rsidRPr="003E19A6">
        <w:rPr>
          <w:rFonts w:asciiTheme="minorEastAsia" w:hAnsiTheme="minorEastAsia" w:cs="Times New Roman" w:hint="eastAsia"/>
          <w:b/>
          <w:szCs w:val="42"/>
        </w:rPr>
        <w:t xml:space="preserve">유사한 방식으로 제조 하였다 .샘플 및 블랭크 </w:t>
      </w:r>
      <w:r w:rsidR="003E19A6" w:rsidRPr="003E19A6">
        <w:rPr>
          <w:rFonts w:asciiTheme="minorEastAsia" w:hAnsiTheme="minorEastAsia" w:cs="Times New Roman" w:hint="eastAsia"/>
          <w:b/>
          <w:szCs w:val="42"/>
        </w:rPr>
        <w:t>용액츼 부피는</w:t>
      </w:r>
      <w:r w:rsidRPr="003E19A6">
        <w:rPr>
          <w:rFonts w:asciiTheme="minorEastAsia" w:hAnsiTheme="minorEastAsia" w:cs="Times New Roman" w:hint="eastAsia"/>
          <w:b/>
          <w:szCs w:val="42"/>
        </w:rPr>
        <w:t>초순수 50 ㎖로 주어졌다 .</w:t>
      </w:r>
    </w:p>
    <w:p w:rsidR="00054EFD" w:rsidRDefault="00054EFD" w:rsidP="00380593">
      <w:pPr>
        <w:spacing w:after="0" w:line="240" w:lineRule="auto"/>
        <w:rPr>
          <w:rFonts w:asciiTheme="minorEastAsia" w:hAnsiTheme="minorEastAsia" w:cs="Times New Roman" w:hint="eastAsia"/>
          <w:szCs w:val="42"/>
        </w:rPr>
      </w:pPr>
    </w:p>
    <w:p w:rsidR="00380593" w:rsidRPr="00380593" w:rsidRDefault="00B86FE0" w:rsidP="00380593">
      <w:pPr>
        <w:spacing w:after="0" w:line="240" w:lineRule="auto"/>
        <w:rPr>
          <w:rFonts w:asciiTheme="minorEastAsia" w:hAnsiTheme="minorEastAsia" w:cs="Times New Roman"/>
          <w:szCs w:val="42"/>
        </w:rPr>
      </w:pPr>
      <w:r w:rsidRPr="00B86FE0">
        <w:rPr>
          <w:rFonts w:asciiTheme="minorEastAsia" w:hAnsiTheme="minorEastAsia" w:cs="Times New Roman"/>
          <w:szCs w:val="42"/>
        </w:rPr>
        <w:t>All the glassware used during the analysis was previously washed with deionised water to prevent contamination.</w:t>
      </w:r>
    </w:p>
    <w:p w:rsidR="00380593" w:rsidRPr="003E19A6" w:rsidRDefault="00054EFD" w:rsidP="00380593">
      <w:pPr>
        <w:spacing w:after="0" w:line="240" w:lineRule="auto"/>
        <w:rPr>
          <w:rFonts w:asciiTheme="minorEastAsia" w:hAnsiTheme="minorEastAsia" w:cs="Times New Roman" w:hint="eastAsia"/>
          <w:b/>
          <w:szCs w:val="42"/>
        </w:rPr>
      </w:pPr>
      <w:r w:rsidRPr="003E19A6">
        <w:rPr>
          <w:rFonts w:asciiTheme="minorEastAsia" w:hAnsiTheme="minorEastAsia" w:cs="Times New Roman" w:hint="eastAsia"/>
          <w:b/>
          <w:szCs w:val="42"/>
        </w:rPr>
        <w:t>분석에서 사용되는 모든 유리는 이전에 오염을 방지하기 위해 증류수로 세정 하였다.</w:t>
      </w:r>
    </w:p>
    <w:p w:rsidR="00B86FE0" w:rsidRDefault="00B86FE0" w:rsidP="00380593">
      <w:pPr>
        <w:spacing w:after="0" w:line="240" w:lineRule="auto"/>
        <w:rPr>
          <w:rFonts w:asciiTheme="minorEastAsia" w:hAnsiTheme="minorEastAsia" w:cs="Times New Roman" w:hint="eastAsia"/>
          <w:szCs w:val="42"/>
        </w:rPr>
      </w:pPr>
    </w:p>
    <w:p w:rsidR="00B86FE0" w:rsidRPr="00B86FE0" w:rsidRDefault="00B86FE0" w:rsidP="00B86FE0">
      <w:pPr>
        <w:spacing w:after="0" w:line="240" w:lineRule="auto"/>
        <w:rPr>
          <w:rFonts w:asciiTheme="minorEastAsia" w:hAnsiTheme="minorEastAsia" w:cs="Times New Roman"/>
          <w:szCs w:val="42"/>
        </w:rPr>
      </w:pPr>
      <w:r w:rsidRPr="00B86FE0">
        <w:rPr>
          <w:rFonts w:asciiTheme="minorEastAsia" w:hAnsiTheme="minorEastAsia" w:cs="Times New Roman"/>
          <w:szCs w:val="42"/>
        </w:rPr>
        <w:t>Analyses</w:t>
      </w:r>
    </w:p>
    <w:p w:rsidR="00B86FE0" w:rsidRPr="003E19A6" w:rsidRDefault="003E19A6" w:rsidP="00B86FE0">
      <w:pPr>
        <w:spacing w:after="0" w:line="240" w:lineRule="auto"/>
        <w:rPr>
          <w:rFonts w:asciiTheme="minorEastAsia" w:hAnsiTheme="minorEastAsia" w:cs="Times New Roman" w:hint="eastAsia"/>
          <w:b/>
          <w:szCs w:val="42"/>
        </w:rPr>
      </w:pPr>
      <w:r w:rsidRPr="003E19A6">
        <w:rPr>
          <w:rFonts w:asciiTheme="minorEastAsia" w:hAnsiTheme="minorEastAsia" w:cs="Times New Roman" w:hint="eastAsia"/>
          <w:b/>
          <w:szCs w:val="42"/>
        </w:rPr>
        <w:t>분석</w:t>
      </w:r>
    </w:p>
    <w:p w:rsidR="003E19A6" w:rsidRDefault="003E19A6" w:rsidP="00B86FE0">
      <w:pPr>
        <w:spacing w:after="0" w:line="240" w:lineRule="auto"/>
        <w:rPr>
          <w:rFonts w:asciiTheme="minorEastAsia" w:hAnsiTheme="minorEastAsia" w:cs="Times New Roman" w:hint="eastAsia"/>
          <w:szCs w:val="42"/>
        </w:rPr>
      </w:pPr>
    </w:p>
    <w:p w:rsidR="00B86FE0" w:rsidRPr="00B86FE0" w:rsidRDefault="00B86FE0" w:rsidP="00B86FE0">
      <w:pPr>
        <w:spacing w:after="0" w:line="240" w:lineRule="auto"/>
        <w:rPr>
          <w:rFonts w:asciiTheme="minorEastAsia" w:hAnsiTheme="minorEastAsia" w:cs="Times New Roman"/>
          <w:szCs w:val="42"/>
        </w:rPr>
      </w:pPr>
      <w:r w:rsidRPr="00B86FE0">
        <w:rPr>
          <w:rFonts w:asciiTheme="minorEastAsia" w:hAnsiTheme="minorEastAsia" w:cs="Times New Roman"/>
          <w:szCs w:val="42"/>
        </w:rPr>
        <w:t xml:space="preserve">Hg determination was carried out by atomic absorption </w:t>
      </w:r>
      <w:proofErr w:type="gramStart"/>
      <w:r w:rsidRPr="00B86FE0">
        <w:rPr>
          <w:rFonts w:asciiTheme="minorEastAsia" w:hAnsiTheme="minorEastAsia" w:cs="Times New Roman"/>
          <w:szCs w:val="42"/>
        </w:rPr>
        <w:t>spectroscopy  with</w:t>
      </w:r>
      <w:proofErr w:type="gramEnd"/>
      <w:r w:rsidRPr="00B86FE0">
        <w:rPr>
          <w:rFonts w:asciiTheme="minorEastAsia" w:hAnsiTheme="minorEastAsia" w:cs="Times New Roman"/>
          <w:szCs w:val="42"/>
        </w:rPr>
        <w:t xml:space="preserve"> cold vapour technique, using an Hg analyser Perkin Elmer model FIMS  100 (Perkin Elmer), equipped with a hollow cathod lamp at a wavelength of 253.7 nm.</w:t>
      </w:r>
    </w:p>
    <w:p w:rsidR="00B86FE0" w:rsidRPr="003E19A6" w:rsidRDefault="003E19A6" w:rsidP="00B86FE0">
      <w:pPr>
        <w:spacing w:after="0" w:line="240" w:lineRule="auto"/>
        <w:rPr>
          <w:rFonts w:asciiTheme="minorEastAsia" w:hAnsiTheme="minorEastAsia" w:cs="Times New Roman" w:hint="eastAsia"/>
          <w:b/>
          <w:szCs w:val="42"/>
        </w:rPr>
      </w:pPr>
      <w:r w:rsidRPr="003E19A6">
        <w:rPr>
          <w:rFonts w:asciiTheme="minorEastAsia" w:hAnsiTheme="minorEastAsia" w:cs="Times New Roman" w:hint="eastAsia"/>
          <w:b/>
          <w:szCs w:val="42"/>
        </w:rPr>
        <w:t xml:space="preserve">수은 판정은 253.7 ㎚의 파장에서 중공 음극 램프 장착 수은 분석기 퍼킨 엘머 모델 FIMS 100 </w:t>
      </w:r>
      <w:r w:rsidRPr="003E19A6">
        <w:rPr>
          <w:rFonts w:asciiTheme="minorEastAsia" w:hAnsiTheme="minorEastAsia" w:cs="Times New Roman"/>
          <w:b/>
          <w:szCs w:val="42"/>
        </w:rPr>
        <w:t>(Perkin Elmer)</w:t>
      </w:r>
      <w:r w:rsidRPr="003E19A6">
        <w:rPr>
          <w:rFonts w:asciiTheme="minorEastAsia" w:hAnsiTheme="minorEastAsia" w:cs="Times New Roman" w:hint="eastAsia"/>
          <w:b/>
          <w:szCs w:val="42"/>
        </w:rPr>
        <w:t>를 사용하여 , 저온 증착 기술로 원자 흡수 분광법으로 행했다 .</w:t>
      </w:r>
    </w:p>
    <w:p w:rsidR="003E19A6" w:rsidRDefault="003E19A6" w:rsidP="00B86FE0">
      <w:pPr>
        <w:spacing w:after="0" w:line="240" w:lineRule="auto"/>
        <w:rPr>
          <w:rFonts w:asciiTheme="minorEastAsia" w:hAnsiTheme="minorEastAsia" w:cs="Times New Roman" w:hint="eastAsia"/>
          <w:szCs w:val="42"/>
        </w:rPr>
      </w:pPr>
    </w:p>
    <w:p w:rsidR="00B86FE0" w:rsidRPr="00B86FE0" w:rsidRDefault="00B86FE0" w:rsidP="00B86FE0">
      <w:pPr>
        <w:spacing w:after="0" w:line="240" w:lineRule="auto"/>
        <w:rPr>
          <w:rFonts w:asciiTheme="minorEastAsia" w:hAnsiTheme="minorEastAsia" w:cs="Times New Roman"/>
          <w:szCs w:val="42"/>
        </w:rPr>
      </w:pPr>
      <w:r w:rsidRPr="00B86FE0">
        <w:rPr>
          <w:rFonts w:asciiTheme="minorEastAsia" w:hAnsiTheme="minorEastAsia" w:cs="Times New Roman"/>
          <w:szCs w:val="42"/>
        </w:rPr>
        <w:t>The quantification of Hg was carried out using the</w:t>
      </w:r>
      <w:r>
        <w:rPr>
          <w:rFonts w:asciiTheme="minorEastAsia" w:hAnsiTheme="minorEastAsia" w:cs="Times New Roman" w:hint="eastAsia"/>
          <w:szCs w:val="42"/>
        </w:rPr>
        <w:t xml:space="preserve"> </w:t>
      </w:r>
      <w:r w:rsidRPr="00B86FE0">
        <w:rPr>
          <w:rFonts w:asciiTheme="minorEastAsia" w:hAnsiTheme="minorEastAsia" w:cs="Times New Roman"/>
          <w:szCs w:val="42"/>
        </w:rPr>
        <w:t>external standard method, using the calibration curve to five levels (range: 0.5–30 mg</w:t>
      </w:r>
      <w:r w:rsidR="003E19A6">
        <w:rPr>
          <w:rFonts w:asciiTheme="minorEastAsia" w:hAnsiTheme="minorEastAsia" w:cs="Times New Roman" w:hint="eastAsia"/>
          <w:szCs w:val="42"/>
        </w:rPr>
        <w:t>/</w:t>
      </w:r>
      <w:r w:rsidRPr="00B86FE0">
        <w:rPr>
          <w:rFonts w:asciiTheme="minorEastAsia" w:hAnsiTheme="minorEastAsia" w:cs="Times New Roman"/>
          <w:szCs w:val="42"/>
        </w:rPr>
        <w:t>l).</w:t>
      </w:r>
    </w:p>
    <w:p w:rsidR="00B86FE0" w:rsidRPr="003E19A6" w:rsidRDefault="003E19A6" w:rsidP="00B86FE0">
      <w:pPr>
        <w:spacing w:after="0" w:line="240" w:lineRule="auto"/>
        <w:rPr>
          <w:rFonts w:asciiTheme="minorEastAsia" w:hAnsiTheme="minorEastAsia" w:cs="Times New Roman" w:hint="eastAsia"/>
          <w:b/>
          <w:szCs w:val="42"/>
        </w:rPr>
      </w:pPr>
      <w:r w:rsidRPr="003E19A6">
        <w:rPr>
          <w:rFonts w:asciiTheme="minorEastAsia" w:hAnsiTheme="minorEastAsia" w:cs="Times New Roman" w:hint="eastAsia"/>
          <w:b/>
          <w:szCs w:val="42"/>
        </w:rPr>
        <w:t>수은의 정량은 다섯 단계</w:t>
      </w:r>
      <w:r w:rsidRPr="003E19A6">
        <w:rPr>
          <w:rFonts w:asciiTheme="minorEastAsia" w:hAnsiTheme="minorEastAsia" w:cs="Times New Roman"/>
          <w:b/>
          <w:szCs w:val="42"/>
        </w:rPr>
        <w:t>(range: 0.5–30 mg</w:t>
      </w:r>
      <w:r w:rsidRPr="003E19A6">
        <w:rPr>
          <w:rFonts w:asciiTheme="minorEastAsia" w:hAnsiTheme="minorEastAsia" w:cs="Times New Roman" w:hint="eastAsia"/>
          <w:b/>
          <w:szCs w:val="42"/>
        </w:rPr>
        <w:t>/</w:t>
      </w:r>
      <w:r w:rsidRPr="003E19A6">
        <w:rPr>
          <w:rFonts w:asciiTheme="minorEastAsia" w:hAnsiTheme="minorEastAsia" w:cs="Times New Roman"/>
          <w:b/>
          <w:szCs w:val="42"/>
        </w:rPr>
        <w:t>l)</w:t>
      </w:r>
      <w:r w:rsidRPr="003E19A6">
        <w:rPr>
          <w:rFonts w:asciiTheme="minorEastAsia" w:hAnsiTheme="minorEastAsia" w:cs="Times New Roman" w:hint="eastAsia"/>
          <w:b/>
          <w:szCs w:val="42"/>
        </w:rPr>
        <w:t>로 검량선을 이용하여 외부 표준 방법을 사용하여 수행 하였다 .</w:t>
      </w:r>
    </w:p>
    <w:p w:rsidR="003E19A6" w:rsidRDefault="003E19A6" w:rsidP="00B86FE0">
      <w:pPr>
        <w:spacing w:after="0" w:line="240" w:lineRule="auto"/>
        <w:rPr>
          <w:rFonts w:asciiTheme="minorEastAsia" w:hAnsiTheme="minorEastAsia" w:cs="Times New Roman" w:hint="eastAsia"/>
          <w:szCs w:val="42"/>
        </w:rPr>
      </w:pPr>
    </w:p>
    <w:p w:rsidR="00B86FE0" w:rsidRDefault="00B86FE0" w:rsidP="00B86FE0">
      <w:pPr>
        <w:spacing w:after="0" w:line="240" w:lineRule="auto"/>
        <w:rPr>
          <w:rFonts w:asciiTheme="minorEastAsia" w:hAnsiTheme="minorEastAsia" w:cs="Times New Roman" w:hint="eastAsia"/>
          <w:szCs w:val="42"/>
        </w:rPr>
      </w:pPr>
      <w:r w:rsidRPr="00B86FE0">
        <w:rPr>
          <w:rFonts w:asciiTheme="minorEastAsia" w:hAnsiTheme="minorEastAsia" w:cs="Times New Roman"/>
          <w:szCs w:val="42"/>
        </w:rPr>
        <w:lastRenderedPageBreak/>
        <w:t>To check the linearity,  a standard mixture  at  five concentration levels was analysed for three determinations; the accuracy of the method was determined by evaluating   the  mean  recovery  in  the  matrix   of  ten samples  fortified  at  three  concentration levels within the  range  of measurement.  Good laboratory practice was applied throughout; procedural blanks were also analysed</w:t>
      </w:r>
      <w:r>
        <w:rPr>
          <w:rFonts w:asciiTheme="minorEastAsia" w:hAnsiTheme="minorEastAsia" w:cs="Times New Roman" w:hint="eastAsia"/>
          <w:szCs w:val="42"/>
        </w:rPr>
        <w:t>.</w:t>
      </w:r>
    </w:p>
    <w:p w:rsidR="003E19A6" w:rsidRPr="00510618" w:rsidRDefault="003E19A6" w:rsidP="00B86FE0">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선형성을 확인하려면 다섯 농도 의 표준 혼합물 세 결정 에 대해 분석 하였다 ;방법의정확도는 측정범위의 세 농도를 강화 열개 샘플들의 행렬에서의 평균 회복을 평가함으로써 결정 하였다. 좋은 실험실 연습을 전반에 걸쳐 적용되었다 ;절차용 공백도 분석 하였다.</w:t>
      </w:r>
    </w:p>
    <w:p w:rsidR="003E19A6" w:rsidRDefault="003E19A6" w:rsidP="00B86FE0">
      <w:pPr>
        <w:spacing w:after="0" w:line="240" w:lineRule="auto"/>
        <w:rPr>
          <w:rFonts w:asciiTheme="minorEastAsia" w:hAnsiTheme="minorEastAsia" w:cs="Times New Roman" w:hint="eastAsia"/>
          <w:szCs w:val="42"/>
        </w:rPr>
      </w:pPr>
    </w:p>
    <w:p w:rsidR="00B86FE0" w:rsidRDefault="00B86FE0" w:rsidP="00B86FE0">
      <w:pPr>
        <w:spacing w:after="0" w:line="240" w:lineRule="auto"/>
        <w:rPr>
          <w:rFonts w:asciiTheme="minorEastAsia" w:hAnsiTheme="minorEastAsia" w:cs="Times New Roman" w:hint="eastAsia"/>
          <w:szCs w:val="42"/>
        </w:rPr>
      </w:pPr>
      <w:proofErr w:type="gramStart"/>
      <w:r w:rsidRPr="00B86FE0">
        <w:rPr>
          <w:rFonts w:asciiTheme="minorEastAsia" w:hAnsiTheme="minorEastAsia" w:cs="Times New Roman"/>
          <w:szCs w:val="42"/>
        </w:rPr>
        <w:t>Statistical  analysis</w:t>
      </w:r>
      <w:proofErr w:type="gramEnd"/>
    </w:p>
    <w:p w:rsidR="00510618" w:rsidRPr="00510618" w:rsidRDefault="00510618" w:rsidP="00B86FE0">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통계 분석</w:t>
      </w:r>
    </w:p>
    <w:p w:rsidR="00510618" w:rsidRPr="00B86FE0" w:rsidRDefault="00510618" w:rsidP="00B86FE0">
      <w:pPr>
        <w:spacing w:after="0" w:line="240" w:lineRule="auto"/>
        <w:rPr>
          <w:rFonts w:asciiTheme="minorEastAsia" w:hAnsiTheme="minorEastAsia" w:cs="Times New Roman"/>
          <w:szCs w:val="42"/>
        </w:rPr>
      </w:pPr>
    </w:p>
    <w:p w:rsidR="00510618" w:rsidRDefault="00B86FE0" w:rsidP="00B86FE0">
      <w:pPr>
        <w:spacing w:after="0" w:line="240" w:lineRule="auto"/>
        <w:rPr>
          <w:rFonts w:asciiTheme="minorEastAsia" w:hAnsiTheme="minorEastAsia" w:cs="Times New Roman" w:hint="eastAsia"/>
          <w:szCs w:val="42"/>
        </w:rPr>
      </w:pPr>
      <w:r w:rsidRPr="00B86FE0">
        <w:rPr>
          <w:rFonts w:asciiTheme="minorEastAsia" w:hAnsiTheme="minorEastAsia" w:cs="Times New Roman" w:hint="eastAsia"/>
          <w:szCs w:val="42"/>
        </w:rPr>
        <w:t xml:space="preserve">Data  are expressed as the mean </w:t>
      </w:r>
      <w:r w:rsidRPr="00B86FE0">
        <w:rPr>
          <w:rFonts w:asciiTheme="minorEastAsia" w:eastAsia="바탕" w:hAnsiTheme="minorEastAsia" w:cs="Times New Roman" w:hint="eastAsia"/>
          <w:szCs w:val="42"/>
        </w:rPr>
        <w:t>土</w:t>
      </w:r>
      <w:r w:rsidRPr="00B86FE0">
        <w:rPr>
          <w:rFonts w:asciiTheme="minorEastAsia" w:hAnsiTheme="minorEastAsia" w:cs="Times New Roman" w:hint="eastAsia"/>
          <w:szCs w:val="42"/>
        </w:rPr>
        <w:t xml:space="preserve"> SD </w:t>
      </w:r>
      <w:r w:rsidR="00510618" w:rsidRPr="00510618">
        <w:rPr>
          <w:rFonts w:asciiTheme="minorEastAsia" w:hAnsiTheme="minorEastAsia" w:cs="Times New Roman" w:hint="eastAsia"/>
          <w:color w:val="FF0000"/>
          <w:szCs w:val="42"/>
        </w:rPr>
        <w:t xml:space="preserve">(standard </w:t>
      </w:r>
      <w:r w:rsidR="00510618" w:rsidRPr="00510618">
        <w:rPr>
          <w:rFonts w:asciiTheme="minorEastAsia" w:hAnsiTheme="minorEastAsia" w:cs="Times New Roman"/>
          <w:color w:val="FF0000"/>
          <w:szCs w:val="42"/>
        </w:rPr>
        <w:t>deviation</w:t>
      </w:r>
      <w:r w:rsidR="00510618" w:rsidRPr="00510618">
        <w:rPr>
          <w:rFonts w:asciiTheme="minorEastAsia" w:hAnsiTheme="minorEastAsia" w:cs="Times New Roman" w:hint="eastAsia"/>
          <w:color w:val="FF0000"/>
          <w:szCs w:val="42"/>
        </w:rPr>
        <w:t xml:space="preserve">?) </w:t>
      </w:r>
      <w:r w:rsidRPr="00B86FE0">
        <w:rPr>
          <w:rFonts w:asciiTheme="minorEastAsia" w:hAnsiTheme="minorEastAsia" w:cs="Times New Roman" w:hint="eastAsia"/>
          <w:szCs w:val="42"/>
        </w:rPr>
        <w:t>of at least three</w:t>
      </w:r>
      <w:r>
        <w:rPr>
          <w:rFonts w:asciiTheme="minorEastAsia" w:hAnsiTheme="minorEastAsia" w:cs="Times New Roman" w:hint="eastAsia"/>
          <w:szCs w:val="42"/>
        </w:rPr>
        <w:t xml:space="preserve"> </w:t>
      </w:r>
      <w:r w:rsidRPr="00B86FE0">
        <w:rPr>
          <w:rFonts w:asciiTheme="minorEastAsia" w:hAnsiTheme="minorEastAsia" w:cs="Times New Roman"/>
          <w:szCs w:val="42"/>
        </w:rPr>
        <w:t>determinations and they were statistically  analysed  by</w:t>
      </w:r>
      <w:r>
        <w:rPr>
          <w:rFonts w:asciiTheme="minorEastAsia" w:hAnsiTheme="minorEastAsia" w:cs="Times New Roman" w:hint="eastAsia"/>
          <w:szCs w:val="42"/>
        </w:rPr>
        <w:t xml:space="preserve"> </w:t>
      </w:r>
      <w:r w:rsidRPr="00B86FE0">
        <w:rPr>
          <w:rFonts w:asciiTheme="minorEastAsia" w:hAnsiTheme="minorEastAsia" w:cs="Times New Roman"/>
          <w:szCs w:val="42"/>
        </w:rPr>
        <w:t xml:space="preserve">one-way  analysis  of  variance  (ANOVA)  and  a Student’s  t-test.  </w:t>
      </w:r>
    </w:p>
    <w:p w:rsidR="00510618" w:rsidRPr="00510618" w:rsidRDefault="00510618" w:rsidP="00B86FE0">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 xml:space="preserve">데이터는 적어도 세 결정의 평균 </w:t>
      </w:r>
      <w:r w:rsidRPr="00510618">
        <w:rPr>
          <w:rFonts w:ascii="바탕" w:eastAsia="바탕" w:hAnsi="바탕" w:cs="바탕" w:hint="eastAsia"/>
          <w:b/>
          <w:szCs w:val="42"/>
        </w:rPr>
        <w:t>土</w:t>
      </w:r>
      <w:r w:rsidRPr="00510618">
        <w:rPr>
          <w:rFonts w:asciiTheme="minorEastAsia" w:hAnsiTheme="minorEastAsia" w:cs="Times New Roman" w:hint="eastAsia"/>
          <w:b/>
          <w:szCs w:val="42"/>
        </w:rPr>
        <w:t>SD (표준 편차)로 표현 하고 통계적 일원 변량 분석(ANOVA ) 및 스튜던트 t - 테스트 로 분석 하였다.</w:t>
      </w:r>
    </w:p>
    <w:p w:rsidR="00510618" w:rsidRDefault="00510618" w:rsidP="00510618">
      <w:pPr>
        <w:spacing w:after="0" w:line="240" w:lineRule="auto"/>
        <w:rPr>
          <w:rFonts w:asciiTheme="minorEastAsia" w:hAnsiTheme="minorEastAsia" w:cs="Times New Roman" w:hint="eastAsia"/>
          <w:szCs w:val="42"/>
        </w:rPr>
      </w:pPr>
    </w:p>
    <w:p w:rsidR="00510618" w:rsidRDefault="00510618" w:rsidP="00510618">
      <w:pPr>
        <w:spacing w:after="0" w:line="240" w:lineRule="auto"/>
        <w:rPr>
          <w:rFonts w:asciiTheme="minorEastAsia" w:hAnsiTheme="minorEastAsia" w:cs="Times New Roman" w:hint="eastAsia"/>
          <w:szCs w:val="42"/>
        </w:rPr>
      </w:pPr>
      <w:proofErr w:type="gramStart"/>
      <w:r w:rsidRPr="00B86FE0">
        <w:rPr>
          <w:rFonts w:asciiTheme="minorEastAsia" w:hAnsiTheme="minorEastAsia" w:cs="Times New Roman"/>
          <w:szCs w:val="42"/>
        </w:rPr>
        <w:t>Statistical  significance</w:t>
      </w:r>
      <w:proofErr w:type="gramEnd"/>
      <w:r w:rsidRPr="00B86FE0">
        <w:rPr>
          <w:rFonts w:asciiTheme="minorEastAsia" w:hAnsiTheme="minorEastAsia" w:cs="Times New Roman"/>
          <w:szCs w:val="42"/>
        </w:rPr>
        <w:t xml:space="preserve">  was  accepted when p </w:t>
      </w:r>
      <w:r>
        <w:rPr>
          <w:rFonts w:asciiTheme="minorEastAsia" w:hAnsiTheme="minorEastAsia" w:cs="Times New Roman" w:hint="eastAsia"/>
          <w:szCs w:val="42"/>
        </w:rPr>
        <w:t>&lt;</w:t>
      </w:r>
      <w:r w:rsidRPr="00B86FE0">
        <w:rPr>
          <w:rFonts w:asciiTheme="minorEastAsia" w:hAnsiTheme="minorEastAsia" w:cs="Times New Roman"/>
          <w:szCs w:val="42"/>
        </w:rPr>
        <w:t xml:space="preserve"> 0.01.</w:t>
      </w:r>
    </w:p>
    <w:p w:rsidR="00510618" w:rsidRPr="00510618" w:rsidRDefault="00510618" w:rsidP="00B86FE0">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통계적 유의성 은 p&lt; 0.01 일때 받아 들여졌다 .</w:t>
      </w:r>
    </w:p>
    <w:p w:rsidR="00510618" w:rsidRDefault="00510618" w:rsidP="00B86FE0">
      <w:pPr>
        <w:spacing w:after="0" w:line="240" w:lineRule="auto"/>
        <w:rPr>
          <w:rFonts w:asciiTheme="minorEastAsia" w:hAnsiTheme="minorEastAsia" w:cs="Times New Roman" w:hint="eastAsia"/>
          <w:szCs w:val="42"/>
        </w:rPr>
      </w:pPr>
    </w:p>
    <w:p w:rsidR="00B86FE0" w:rsidRDefault="00B86FE0" w:rsidP="00B86FE0">
      <w:pPr>
        <w:spacing w:after="0" w:line="240" w:lineRule="auto"/>
        <w:rPr>
          <w:rFonts w:asciiTheme="minorEastAsia" w:hAnsiTheme="minorEastAsia" w:cs="Times New Roman" w:hint="eastAsia"/>
          <w:szCs w:val="42"/>
        </w:rPr>
      </w:pPr>
      <w:r w:rsidRPr="00B86FE0">
        <w:rPr>
          <w:rFonts w:asciiTheme="minorEastAsia" w:hAnsiTheme="minorEastAsia" w:cs="Times New Roman"/>
          <w:szCs w:val="42"/>
        </w:rPr>
        <w:t>Results</w:t>
      </w:r>
    </w:p>
    <w:p w:rsidR="00510618" w:rsidRPr="00510618" w:rsidRDefault="00510618" w:rsidP="00B86FE0">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결과</w:t>
      </w:r>
    </w:p>
    <w:p w:rsidR="00510618" w:rsidRPr="00B86FE0" w:rsidRDefault="00510618" w:rsidP="00B86FE0">
      <w:pPr>
        <w:spacing w:after="0" w:line="240" w:lineRule="auto"/>
        <w:rPr>
          <w:rFonts w:asciiTheme="minorEastAsia" w:hAnsiTheme="minorEastAsia" w:cs="Times New Roman"/>
          <w:szCs w:val="42"/>
        </w:rPr>
      </w:pPr>
    </w:p>
    <w:p w:rsidR="00B86FE0" w:rsidRDefault="00B86FE0" w:rsidP="00B86FE0">
      <w:pPr>
        <w:spacing w:after="0" w:line="240" w:lineRule="auto"/>
        <w:rPr>
          <w:rFonts w:asciiTheme="minorEastAsia" w:hAnsiTheme="minorEastAsia" w:cs="Times New Roman" w:hint="eastAsia"/>
          <w:szCs w:val="42"/>
        </w:rPr>
      </w:pPr>
      <w:r w:rsidRPr="00B86FE0">
        <w:rPr>
          <w:rFonts w:asciiTheme="minorEastAsia" w:hAnsiTheme="minorEastAsia" w:cs="Times New Roman"/>
          <w:szCs w:val="42"/>
        </w:rPr>
        <w:t>Hg levels evaluated in pangasius and cod fillets samples are reported in Table  1; they are  expressed as the</w:t>
      </w:r>
      <w:r>
        <w:rPr>
          <w:rFonts w:asciiTheme="minorEastAsia" w:hAnsiTheme="minorEastAsia" w:cs="Times New Roman" w:hint="eastAsia"/>
          <w:szCs w:val="42"/>
        </w:rPr>
        <w:t xml:space="preserve"> </w:t>
      </w:r>
      <w:r w:rsidRPr="00B86FE0">
        <w:rPr>
          <w:rFonts w:asciiTheme="minorEastAsia" w:hAnsiTheme="minorEastAsia" w:cs="Times New Roman" w:hint="eastAsia"/>
          <w:szCs w:val="42"/>
        </w:rPr>
        <w:t xml:space="preserve">mean </w:t>
      </w:r>
      <w:r w:rsidRPr="00B86FE0">
        <w:rPr>
          <w:rFonts w:asciiTheme="minorEastAsia" w:eastAsia="바탕" w:hAnsiTheme="minorEastAsia" w:cs="Times New Roman" w:hint="eastAsia"/>
          <w:szCs w:val="42"/>
        </w:rPr>
        <w:t>土</w:t>
      </w:r>
      <w:r w:rsidRPr="00B86FE0">
        <w:rPr>
          <w:rFonts w:asciiTheme="minorEastAsia" w:hAnsiTheme="minorEastAsia" w:cs="Times New Roman" w:hint="eastAsia"/>
          <w:szCs w:val="42"/>
        </w:rPr>
        <w:t xml:space="preserve"> SD of three determinations. </w:t>
      </w:r>
    </w:p>
    <w:p w:rsidR="00510618" w:rsidRPr="00510618" w:rsidRDefault="00510618" w:rsidP="00510618">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상어 메기및 대구의 필레 샘플에서 평가 수은 농도는 표 1에 보고되고 ;그들은 세 가지 결정의 평균</w:t>
      </w:r>
      <w:r w:rsidRPr="00510618">
        <w:rPr>
          <w:rFonts w:asciiTheme="minorEastAsia" w:eastAsia="바탕" w:hAnsiTheme="minorEastAsia" w:cs="Times New Roman" w:hint="eastAsia"/>
          <w:b/>
          <w:szCs w:val="42"/>
        </w:rPr>
        <w:t>土</w:t>
      </w:r>
      <w:r w:rsidRPr="00510618">
        <w:rPr>
          <w:rFonts w:asciiTheme="minorEastAsia" w:hAnsiTheme="minorEastAsia" w:cs="Times New Roman" w:hint="eastAsia"/>
          <w:b/>
          <w:szCs w:val="42"/>
        </w:rPr>
        <w:t>SD (표준 편차)로 표현된다.</w:t>
      </w:r>
    </w:p>
    <w:p w:rsidR="00510618" w:rsidRDefault="00510618" w:rsidP="00510618">
      <w:pPr>
        <w:spacing w:after="0" w:line="240" w:lineRule="auto"/>
        <w:rPr>
          <w:rFonts w:asciiTheme="minorEastAsia" w:hAnsiTheme="minorEastAsia" w:cs="Times New Roman" w:hint="eastAsia"/>
          <w:szCs w:val="42"/>
        </w:rPr>
      </w:pPr>
    </w:p>
    <w:p w:rsidR="00510618" w:rsidRDefault="00510618" w:rsidP="00510618">
      <w:pPr>
        <w:spacing w:after="0" w:line="240" w:lineRule="auto"/>
        <w:rPr>
          <w:rFonts w:asciiTheme="minorEastAsia" w:hAnsiTheme="minorEastAsia" w:cs="Times New Roman" w:hint="eastAsia"/>
          <w:szCs w:val="42"/>
        </w:rPr>
      </w:pPr>
      <w:r w:rsidRPr="00B86FE0">
        <w:rPr>
          <w:rFonts w:asciiTheme="minorEastAsia" w:hAnsiTheme="minorEastAsia" w:cs="Times New Roman" w:hint="eastAsia"/>
          <w:szCs w:val="42"/>
        </w:rPr>
        <w:t>Hg concentrations</w:t>
      </w:r>
      <w:r>
        <w:rPr>
          <w:rFonts w:asciiTheme="minorEastAsia" w:hAnsiTheme="minorEastAsia" w:cs="Times New Roman" w:hint="eastAsia"/>
          <w:szCs w:val="42"/>
        </w:rPr>
        <w:t xml:space="preserve"> </w:t>
      </w:r>
      <w:r w:rsidRPr="00B86FE0">
        <w:rPr>
          <w:rFonts w:asciiTheme="minorEastAsia" w:hAnsiTheme="minorEastAsia" w:cs="Times New Roman"/>
          <w:szCs w:val="42"/>
        </w:rPr>
        <w:t>(C</w:t>
      </w:r>
      <w:r w:rsidRPr="00B86FE0">
        <w:rPr>
          <w:rFonts w:asciiTheme="minorEastAsia" w:hAnsiTheme="minorEastAsia" w:cs="Times New Roman"/>
          <w:szCs w:val="42"/>
          <w:vertAlign w:val="subscript"/>
        </w:rPr>
        <w:t>c</w:t>
      </w:r>
      <w:r w:rsidRPr="00B86FE0">
        <w:rPr>
          <w:rFonts w:asciiTheme="minorEastAsia" w:hAnsiTheme="minorEastAsia" w:cs="Times New Roman"/>
          <w:szCs w:val="42"/>
        </w:rPr>
        <w:t xml:space="preserve">) in samples analysed were </w:t>
      </w:r>
      <w:proofErr w:type="gramStart"/>
      <w:r w:rsidRPr="00B86FE0">
        <w:rPr>
          <w:rFonts w:asciiTheme="minorEastAsia" w:hAnsiTheme="minorEastAsia" w:cs="Times New Roman"/>
          <w:szCs w:val="42"/>
        </w:rPr>
        <w:t>calculated  (</w:t>
      </w:r>
      <w:proofErr w:type="gramEnd"/>
      <w:r w:rsidRPr="00B86FE0">
        <w:rPr>
          <w:rFonts w:asciiTheme="minorEastAsia" w:hAnsiTheme="minorEastAsia" w:cs="Times New Roman"/>
          <w:szCs w:val="42"/>
        </w:rPr>
        <w:t>mg</w:t>
      </w:r>
      <w:r>
        <w:rPr>
          <w:rFonts w:asciiTheme="minorEastAsia" w:hAnsiTheme="minorEastAsia" w:cs="Times New Roman" w:hint="eastAsia"/>
          <w:szCs w:val="42"/>
        </w:rPr>
        <w:t>/</w:t>
      </w:r>
      <w:r w:rsidRPr="00B86FE0">
        <w:rPr>
          <w:rFonts w:asciiTheme="minorEastAsia" w:hAnsiTheme="minorEastAsia" w:cs="Times New Roman"/>
          <w:szCs w:val="42"/>
        </w:rPr>
        <w:t>kg)</w:t>
      </w:r>
      <w:r>
        <w:rPr>
          <w:rFonts w:asciiTheme="minorEastAsia" w:hAnsiTheme="minorEastAsia" w:cs="Times New Roman" w:hint="eastAsia"/>
          <w:szCs w:val="42"/>
        </w:rPr>
        <w:t xml:space="preserve"> </w:t>
      </w:r>
      <w:r w:rsidRPr="00B86FE0">
        <w:rPr>
          <w:rFonts w:asciiTheme="minorEastAsia" w:hAnsiTheme="minorEastAsia" w:cs="Times New Roman"/>
          <w:szCs w:val="42"/>
        </w:rPr>
        <w:t>according to the following formula:</w:t>
      </w:r>
    </w:p>
    <w:p w:rsidR="00B86FE0" w:rsidRPr="00510618" w:rsidRDefault="00510618" w:rsidP="00510618">
      <w:pPr>
        <w:spacing w:after="0" w:line="240" w:lineRule="auto"/>
        <w:rPr>
          <w:rFonts w:asciiTheme="minorEastAsia" w:hAnsiTheme="minorEastAsia" w:cs="Times New Roman" w:hint="eastAsia"/>
          <w:b/>
          <w:szCs w:val="42"/>
        </w:rPr>
      </w:pPr>
      <w:r w:rsidRPr="00510618">
        <w:rPr>
          <w:rFonts w:asciiTheme="minorEastAsia" w:hAnsiTheme="minorEastAsia" w:cs="Times New Roman" w:hint="eastAsia"/>
          <w:b/>
          <w:szCs w:val="42"/>
        </w:rPr>
        <w:t>분석 시료 의 수은 농도 (</w:t>
      </w:r>
      <w:r w:rsidRPr="00510618">
        <w:rPr>
          <w:rFonts w:asciiTheme="minorEastAsia" w:hAnsiTheme="minorEastAsia" w:cs="Times New Roman"/>
          <w:b/>
          <w:szCs w:val="42"/>
        </w:rPr>
        <w:t>C</w:t>
      </w:r>
      <w:r w:rsidRPr="00510618">
        <w:rPr>
          <w:rFonts w:asciiTheme="minorEastAsia" w:hAnsiTheme="minorEastAsia" w:cs="Times New Roman"/>
          <w:b/>
          <w:szCs w:val="42"/>
          <w:vertAlign w:val="subscript"/>
        </w:rPr>
        <w:t>c</w:t>
      </w:r>
      <w:r w:rsidRPr="00510618">
        <w:rPr>
          <w:rFonts w:asciiTheme="minorEastAsia" w:hAnsiTheme="minorEastAsia" w:cs="Times New Roman" w:hint="eastAsia"/>
          <w:b/>
          <w:szCs w:val="42"/>
        </w:rPr>
        <w:t xml:space="preserve"> )는 다음 식에 따라 ( 밀리그램 / kg ) 을 계산 하였다 :</w:t>
      </w:r>
    </w:p>
    <w:p w:rsidR="00510618" w:rsidRDefault="00510618" w:rsidP="00B86FE0">
      <w:pPr>
        <w:spacing w:after="0" w:line="240" w:lineRule="auto"/>
        <w:rPr>
          <w:rFonts w:asciiTheme="minorEastAsia" w:hAnsiTheme="minorEastAsia" w:cs="Times New Roman" w:hint="eastAsia"/>
          <w:szCs w:val="42"/>
        </w:rPr>
      </w:pPr>
    </w:p>
    <w:p w:rsidR="00510618" w:rsidRDefault="00510618" w:rsidP="00B86FE0">
      <w:pPr>
        <w:spacing w:after="0" w:line="240" w:lineRule="auto"/>
        <w:rPr>
          <w:rFonts w:asciiTheme="minorEastAsia" w:hAnsiTheme="minorEastAsia" w:cs="Times New Roman" w:hint="eastAsia"/>
          <w:szCs w:val="42"/>
        </w:rPr>
      </w:pPr>
    </w:p>
    <w:p w:rsidR="00B86FE0" w:rsidRPr="00B86FE0" w:rsidRDefault="00B86FE0" w:rsidP="00B86FE0">
      <w:pPr>
        <w:spacing w:after="0" w:line="240" w:lineRule="auto"/>
        <w:jc w:val="center"/>
        <w:rPr>
          <w:rFonts w:asciiTheme="minorEastAsia" w:hAnsiTheme="minorEastAsia" w:cs="Times New Roman" w:hint="eastAsia"/>
          <w:sz w:val="36"/>
          <w:szCs w:val="42"/>
        </w:rPr>
      </w:pPr>
      <m:oMathPara>
        <m:oMath>
          <m:sSub>
            <m:sSubPr>
              <m:ctrlPr>
                <w:rPr>
                  <w:rFonts w:ascii="Cambria Math" w:hAnsi="Cambria Math" w:cs="Times New Roman"/>
                  <w:sz w:val="36"/>
                  <w:szCs w:val="42"/>
                </w:rPr>
              </m:ctrlPr>
            </m:sSubPr>
            <m:e>
              <m:r>
                <w:rPr>
                  <w:rFonts w:ascii="Cambria Math" w:hAnsi="Cambria Math" w:cs="Times New Roman"/>
                  <w:sz w:val="36"/>
                  <w:szCs w:val="42"/>
                </w:rPr>
                <m:t>C</m:t>
              </m:r>
            </m:e>
            <m:sub>
              <m:r>
                <w:rPr>
                  <w:rFonts w:ascii="Cambria Math" w:hAnsi="Cambria Math" w:cs="Times New Roman"/>
                  <w:sz w:val="36"/>
                  <w:szCs w:val="42"/>
                </w:rPr>
                <m:t>c</m:t>
              </m:r>
            </m:sub>
          </m:sSub>
          <m:r>
            <w:rPr>
              <w:rFonts w:ascii="Cambria Math" w:hAnsi="Cambria Math" w:cs="Times New Roman"/>
              <w:sz w:val="36"/>
              <w:szCs w:val="42"/>
            </w:rPr>
            <m:t>=</m:t>
          </m:r>
          <m:f>
            <m:fPr>
              <m:ctrlPr>
                <w:rPr>
                  <w:rFonts w:ascii="Cambria Math" w:hAnsi="Cambria Math" w:cs="Times New Roman"/>
                  <w:i/>
                  <w:sz w:val="36"/>
                  <w:szCs w:val="42"/>
                </w:rPr>
              </m:ctrlPr>
            </m:fPr>
            <m:num>
              <m:sSub>
                <m:sSubPr>
                  <m:ctrlPr>
                    <w:rPr>
                      <w:rFonts w:ascii="Cambria Math" w:hAnsi="Cambria Math" w:cs="Times New Roman"/>
                      <w:i/>
                      <w:sz w:val="36"/>
                      <w:szCs w:val="42"/>
                    </w:rPr>
                  </m:ctrlPr>
                </m:sSubPr>
                <m:e>
                  <m:r>
                    <w:rPr>
                      <w:rFonts w:ascii="Cambria Math" w:hAnsi="Cambria Math" w:cs="Times New Roman"/>
                      <w:sz w:val="36"/>
                      <w:szCs w:val="42"/>
                    </w:rPr>
                    <m:t>C</m:t>
                  </m:r>
                </m:e>
                <m:sub>
                  <m:r>
                    <w:rPr>
                      <w:rFonts w:ascii="Cambria Math" w:hAnsi="Cambria Math" w:cs="Times New Roman"/>
                      <w:sz w:val="36"/>
                      <w:szCs w:val="42"/>
                    </w:rPr>
                    <m:t>s</m:t>
                  </m:r>
                </m:sub>
              </m:sSub>
              <m:r>
                <w:rPr>
                  <w:rFonts w:ascii="Cambria Math" w:hAnsi="Cambria Math" w:cs="Times New Roman"/>
                  <w:sz w:val="36"/>
                  <w:szCs w:val="42"/>
                </w:rPr>
                <m:t xml:space="preserve"> ×V</m:t>
              </m:r>
            </m:num>
            <m:den>
              <m:r>
                <w:rPr>
                  <w:rFonts w:ascii="Cambria Math" w:hAnsi="Cambria Math" w:cs="Times New Roman"/>
                  <w:sz w:val="36"/>
                  <w:szCs w:val="42"/>
                </w:rPr>
                <m:t xml:space="preserve">1000 ×p × </m:t>
              </m:r>
              <m:acc>
                <m:accPr>
                  <m:chr m:val="̅"/>
                  <m:ctrlPr>
                    <w:rPr>
                      <w:rFonts w:ascii="Cambria Math" w:hAnsi="Cambria Math" w:cs="Times New Roman"/>
                      <w:i/>
                      <w:sz w:val="36"/>
                      <w:szCs w:val="42"/>
                    </w:rPr>
                  </m:ctrlPr>
                </m:accPr>
                <m:e>
                  <m:r>
                    <w:rPr>
                      <w:rFonts w:ascii="Cambria Math" w:hAnsi="Cambria Math" w:cs="Times New Roman"/>
                      <w:sz w:val="36"/>
                      <w:szCs w:val="42"/>
                    </w:rPr>
                    <m:t>R</m:t>
                  </m:r>
                </m:e>
              </m:acc>
            </m:den>
          </m:f>
          <m:r>
            <w:rPr>
              <w:rFonts w:ascii="Cambria Math" w:hAnsi="Cambria Math" w:cs="Times New Roman"/>
              <w:sz w:val="36"/>
              <w:szCs w:val="42"/>
            </w:rPr>
            <m:t xml:space="preserve"> ×D</m:t>
          </m:r>
        </m:oMath>
      </m:oMathPara>
    </w:p>
    <w:p w:rsidR="00B86FE0" w:rsidRDefault="00B86FE0" w:rsidP="00B86FE0">
      <w:pPr>
        <w:spacing w:after="0" w:line="240" w:lineRule="auto"/>
        <w:jc w:val="center"/>
        <w:rPr>
          <w:rFonts w:asciiTheme="minorEastAsia" w:hAnsiTheme="minorEastAsia" w:cs="Times New Roman" w:hint="eastAsia"/>
          <w:sz w:val="36"/>
          <w:szCs w:val="42"/>
        </w:rPr>
      </w:pPr>
    </w:p>
    <w:p w:rsidR="00902C52" w:rsidRPr="00902C52" w:rsidRDefault="00902C52" w:rsidP="00902C52">
      <w:pPr>
        <w:spacing w:after="0" w:line="240" w:lineRule="auto"/>
        <w:rPr>
          <w:rFonts w:asciiTheme="minorEastAsia" w:hAnsiTheme="minorEastAsia" w:cs="Times New Roman"/>
          <w:szCs w:val="42"/>
        </w:rPr>
      </w:pPr>
      <w:proofErr w:type="gramStart"/>
      <w:r w:rsidRPr="00902C52">
        <w:rPr>
          <w:rFonts w:asciiTheme="minorEastAsia" w:hAnsiTheme="minorEastAsia" w:cs="Times New Roman"/>
          <w:szCs w:val="42"/>
        </w:rPr>
        <w:t>where</w:t>
      </w:r>
      <w:proofErr w:type="gramEnd"/>
      <w:r w:rsidRPr="00902C52">
        <w:rPr>
          <w:rFonts w:asciiTheme="minorEastAsia" w:hAnsiTheme="minorEastAsia" w:cs="Times New Roman"/>
          <w:szCs w:val="42"/>
        </w:rPr>
        <w:t>:</w:t>
      </w:r>
    </w:p>
    <w:p w:rsidR="00902C52" w:rsidRPr="00902C52" w:rsidRDefault="00902C52" w:rsidP="00902C52">
      <w:pPr>
        <w:tabs>
          <w:tab w:val="left" w:pos="720"/>
        </w:tabs>
        <w:spacing w:after="0" w:line="240" w:lineRule="auto"/>
        <w:ind w:left="720" w:hanging="720"/>
        <w:rPr>
          <w:rFonts w:asciiTheme="minorEastAsia" w:hAnsiTheme="minorEastAsia" w:cs="Times New Roman"/>
          <w:szCs w:val="42"/>
        </w:rPr>
      </w:pPr>
      <w:r w:rsidRPr="00902C52">
        <w:rPr>
          <w:rFonts w:asciiTheme="minorEastAsia" w:hAnsiTheme="minorEastAsia" w:cs="Times New Roman"/>
          <w:szCs w:val="42"/>
        </w:rPr>
        <w:t>Cs</w:t>
      </w:r>
      <w:r>
        <w:rPr>
          <w:rFonts w:asciiTheme="minorEastAsia" w:hAnsiTheme="minorEastAsia" w:cs="Times New Roman" w:hint="eastAsia"/>
          <w:szCs w:val="42"/>
        </w:rPr>
        <w:tab/>
      </w:r>
      <w:r w:rsidRPr="00902C52">
        <w:rPr>
          <w:rFonts w:asciiTheme="minorEastAsia" w:hAnsiTheme="minorEastAsia" w:cs="Times New Roman"/>
          <w:szCs w:val="42"/>
        </w:rPr>
        <w:t>Hg concentration (</w:t>
      </w:r>
      <w:r>
        <w:rPr>
          <w:rFonts w:ascii="Calibri" w:hAnsi="Calibri" w:cs="Times New Roman"/>
          <w:szCs w:val="42"/>
        </w:rPr>
        <w:t>µ</w:t>
      </w:r>
      <w:r w:rsidRPr="00902C52">
        <w:rPr>
          <w:rFonts w:asciiTheme="minorEastAsia" w:hAnsiTheme="minorEastAsia" w:cs="Times New Roman"/>
          <w:szCs w:val="42"/>
        </w:rPr>
        <w:t>g</w:t>
      </w:r>
      <w:r>
        <w:rPr>
          <w:rFonts w:asciiTheme="minorEastAsia" w:hAnsiTheme="minorEastAsia" w:cs="Times New Roman" w:hint="eastAsia"/>
          <w:szCs w:val="42"/>
        </w:rPr>
        <w:t>/l</w:t>
      </w:r>
      <w:r w:rsidRPr="00902C52">
        <w:rPr>
          <w:rFonts w:asciiTheme="minorEastAsia" w:hAnsiTheme="minorEastAsia" w:cs="Times New Roman"/>
          <w:szCs w:val="42"/>
        </w:rPr>
        <w:t>) in samples solution,</w:t>
      </w:r>
      <w:r>
        <w:rPr>
          <w:rFonts w:asciiTheme="minorEastAsia" w:hAnsiTheme="minorEastAsia" w:cs="Times New Roman" w:hint="eastAsia"/>
          <w:szCs w:val="42"/>
        </w:rPr>
        <w:t xml:space="preserve"> </w:t>
      </w:r>
      <w:r w:rsidRPr="00902C52">
        <w:rPr>
          <w:rFonts w:asciiTheme="minorEastAsia" w:hAnsiTheme="minorEastAsia" w:cs="Times New Roman"/>
          <w:szCs w:val="42"/>
        </w:rPr>
        <w:t>calculated by plotting the straight line</w:t>
      </w:r>
      <w:r>
        <w:rPr>
          <w:rFonts w:asciiTheme="minorEastAsia" w:hAnsiTheme="minorEastAsia" w:cs="Times New Roman" w:hint="eastAsia"/>
          <w:szCs w:val="42"/>
        </w:rPr>
        <w:t xml:space="preserve"> </w:t>
      </w:r>
      <w:r w:rsidRPr="00902C52">
        <w:rPr>
          <w:rFonts w:asciiTheme="minorEastAsia" w:hAnsiTheme="minorEastAsia" w:cs="Times New Roman"/>
          <w:szCs w:val="42"/>
        </w:rPr>
        <w:t>of the setting;</w:t>
      </w:r>
    </w:p>
    <w:p w:rsidR="00902C52" w:rsidRPr="00902C52" w:rsidRDefault="00902C52" w:rsidP="00902C52">
      <w:pPr>
        <w:tabs>
          <w:tab w:val="left" w:pos="720"/>
        </w:tabs>
        <w:spacing w:after="0" w:line="240" w:lineRule="auto"/>
        <w:rPr>
          <w:rFonts w:asciiTheme="minorEastAsia" w:hAnsiTheme="minorEastAsia" w:cs="Times New Roman"/>
          <w:szCs w:val="42"/>
        </w:rPr>
      </w:pPr>
      <w:r w:rsidRPr="00902C52">
        <w:rPr>
          <w:rFonts w:asciiTheme="minorEastAsia" w:hAnsiTheme="minorEastAsia" w:cs="Times New Roman"/>
          <w:szCs w:val="42"/>
        </w:rPr>
        <w:t xml:space="preserve">V </w:t>
      </w:r>
      <w:r>
        <w:rPr>
          <w:rFonts w:asciiTheme="minorEastAsia" w:hAnsiTheme="minorEastAsia" w:cs="Times New Roman" w:hint="eastAsia"/>
          <w:szCs w:val="42"/>
        </w:rPr>
        <w:tab/>
      </w:r>
      <w:r w:rsidRPr="00902C52">
        <w:rPr>
          <w:rFonts w:asciiTheme="minorEastAsia" w:hAnsiTheme="minorEastAsia" w:cs="Times New Roman"/>
          <w:szCs w:val="42"/>
        </w:rPr>
        <w:t>volume (ml) of the sample solution;</w:t>
      </w:r>
    </w:p>
    <w:p w:rsidR="00902C52" w:rsidRPr="00902C52" w:rsidRDefault="00902C52" w:rsidP="00902C52">
      <w:pPr>
        <w:tabs>
          <w:tab w:val="left" w:pos="720"/>
        </w:tabs>
        <w:spacing w:after="0" w:line="240" w:lineRule="auto"/>
        <w:rPr>
          <w:rFonts w:asciiTheme="minorEastAsia" w:hAnsiTheme="minorEastAsia" w:cs="Times New Roman"/>
          <w:szCs w:val="42"/>
        </w:rPr>
      </w:pPr>
      <w:r w:rsidRPr="00902C52">
        <w:rPr>
          <w:rFonts w:asciiTheme="minorEastAsia" w:hAnsiTheme="minorEastAsia" w:cs="Times New Roman"/>
          <w:szCs w:val="42"/>
        </w:rPr>
        <w:t xml:space="preserve">1000 </w:t>
      </w:r>
      <w:r>
        <w:rPr>
          <w:rFonts w:asciiTheme="minorEastAsia" w:hAnsiTheme="minorEastAsia" w:cs="Times New Roman" w:hint="eastAsia"/>
          <w:szCs w:val="42"/>
        </w:rPr>
        <w:tab/>
      </w:r>
      <w:r w:rsidRPr="00902C52">
        <w:rPr>
          <w:rFonts w:asciiTheme="minorEastAsia" w:hAnsiTheme="minorEastAsia" w:cs="Times New Roman"/>
          <w:szCs w:val="42"/>
        </w:rPr>
        <w:t>factor of conversion from ml to litres;</w:t>
      </w:r>
    </w:p>
    <w:p w:rsidR="00902C52" w:rsidRPr="00902C52" w:rsidRDefault="00902C52" w:rsidP="00902C52">
      <w:pPr>
        <w:tabs>
          <w:tab w:val="left" w:pos="720"/>
        </w:tabs>
        <w:spacing w:after="0" w:line="240" w:lineRule="auto"/>
        <w:rPr>
          <w:rFonts w:asciiTheme="minorEastAsia" w:hAnsiTheme="minorEastAsia" w:cs="Times New Roman"/>
          <w:szCs w:val="42"/>
        </w:rPr>
      </w:pPr>
      <w:proofErr w:type="gramStart"/>
      <w:r w:rsidRPr="00902C52">
        <w:rPr>
          <w:rFonts w:asciiTheme="minorEastAsia" w:hAnsiTheme="minorEastAsia" w:cs="Times New Roman"/>
          <w:szCs w:val="42"/>
        </w:rPr>
        <w:t>p</w:t>
      </w:r>
      <w:proofErr w:type="gramEnd"/>
      <w:r w:rsidRPr="00902C52">
        <w:rPr>
          <w:rFonts w:asciiTheme="minorEastAsia" w:hAnsiTheme="minorEastAsia" w:cs="Times New Roman"/>
          <w:szCs w:val="42"/>
        </w:rPr>
        <w:t xml:space="preserve"> </w:t>
      </w:r>
      <w:r>
        <w:rPr>
          <w:rFonts w:asciiTheme="minorEastAsia" w:hAnsiTheme="minorEastAsia" w:cs="Times New Roman" w:hint="eastAsia"/>
          <w:szCs w:val="42"/>
        </w:rPr>
        <w:tab/>
      </w:r>
      <w:r w:rsidRPr="00902C52">
        <w:rPr>
          <w:rFonts w:asciiTheme="minorEastAsia" w:hAnsiTheme="minorEastAsia" w:cs="Times New Roman"/>
          <w:szCs w:val="42"/>
        </w:rPr>
        <w:t>weight of the sample (g);</w:t>
      </w:r>
    </w:p>
    <w:p w:rsidR="00902C52" w:rsidRPr="00902C52" w:rsidRDefault="00902C52" w:rsidP="00902C52">
      <w:pPr>
        <w:tabs>
          <w:tab w:val="left" w:pos="720"/>
        </w:tabs>
        <w:spacing w:after="0" w:line="240" w:lineRule="auto"/>
        <w:rPr>
          <w:rFonts w:asciiTheme="minorEastAsia" w:hAnsiTheme="minorEastAsia" w:cs="Times New Roman"/>
          <w:szCs w:val="42"/>
        </w:rPr>
      </w:pPr>
      <w:r w:rsidRPr="00902C52">
        <w:rPr>
          <w:rFonts w:asciiTheme="minorEastAsia" w:hAnsiTheme="minorEastAsia" w:cs="Times New Roman"/>
          <w:szCs w:val="42"/>
        </w:rPr>
        <w:t xml:space="preserve">D </w:t>
      </w:r>
      <w:r>
        <w:rPr>
          <w:rFonts w:asciiTheme="minorEastAsia" w:hAnsiTheme="minorEastAsia" w:cs="Times New Roman" w:hint="eastAsia"/>
          <w:szCs w:val="42"/>
        </w:rPr>
        <w:tab/>
      </w:r>
      <w:r w:rsidRPr="00902C52">
        <w:rPr>
          <w:rFonts w:asciiTheme="minorEastAsia" w:hAnsiTheme="minorEastAsia" w:cs="Times New Roman"/>
          <w:szCs w:val="42"/>
        </w:rPr>
        <w:t>factor of dilution;</w:t>
      </w:r>
    </w:p>
    <w:p w:rsidR="00B86FE0" w:rsidRDefault="00902C52" w:rsidP="00902C52">
      <w:pPr>
        <w:tabs>
          <w:tab w:val="left" w:pos="720"/>
        </w:tabs>
        <w:spacing w:after="0" w:line="240" w:lineRule="auto"/>
        <w:rPr>
          <w:rFonts w:asciiTheme="minorEastAsia" w:hAnsiTheme="minorEastAsia" w:cs="Times New Roman" w:hint="eastAsia"/>
          <w:szCs w:val="42"/>
        </w:rPr>
      </w:pPr>
      <m:oMath>
        <m:acc>
          <m:accPr>
            <m:chr m:val="̅"/>
            <m:ctrlPr>
              <w:rPr>
                <w:rFonts w:ascii="Cambria Math" w:hAnsi="Cambria Math" w:cs="Times New Roman"/>
                <w:szCs w:val="42"/>
              </w:rPr>
            </m:ctrlPr>
          </m:accPr>
          <m:e>
            <m:r>
              <w:rPr>
                <w:rFonts w:ascii="Cambria Math" w:hAnsi="Cambria Math" w:cs="Times New Roman"/>
                <w:szCs w:val="42"/>
              </w:rPr>
              <m:t>R</m:t>
            </m:r>
          </m:e>
        </m:acc>
      </m:oMath>
      <w:r>
        <w:rPr>
          <w:rFonts w:asciiTheme="minorEastAsia" w:hAnsiTheme="minorEastAsia" w:cs="Times New Roman" w:hint="eastAsia"/>
          <w:szCs w:val="42"/>
        </w:rPr>
        <w:tab/>
      </w:r>
      <w:proofErr w:type="gramStart"/>
      <w:r w:rsidRPr="00902C52">
        <w:rPr>
          <w:rFonts w:asciiTheme="minorEastAsia" w:hAnsiTheme="minorEastAsia" w:cs="Times New Roman"/>
          <w:szCs w:val="42"/>
        </w:rPr>
        <w:t>mean</w:t>
      </w:r>
      <w:proofErr w:type="gramEnd"/>
      <w:r w:rsidRPr="00902C52">
        <w:rPr>
          <w:rFonts w:asciiTheme="minorEastAsia" w:hAnsiTheme="minorEastAsia" w:cs="Times New Roman"/>
          <w:szCs w:val="42"/>
        </w:rPr>
        <w:t xml:space="preserve"> recovery.</w:t>
      </w:r>
    </w:p>
    <w:p w:rsidR="00902C52" w:rsidRDefault="00902C52" w:rsidP="00902C52">
      <w:pPr>
        <w:tabs>
          <w:tab w:val="left" w:pos="720"/>
        </w:tabs>
        <w:spacing w:after="0" w:line="240" w:lineRule="auto"/>
        <w:rPr>
          <w:rFonts w:asciiTheme="minorEastAsia" w:hAnsiTheme="minorEastAsia" w:cs="Times New Roman" w:hint="eastAsia"/>
          <w:szCs w:val="42"/>
        </w:rPr>
      </w:pPr>
    </w:p>
    <w:p w:rsidR="00902C52"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The results obtained show the presence of Hg in all</w:t>
      </w:r>
      <w:r>
        <w:rPr>
          <w:rFonts w:asciiTheme="minorEastAsia" w:hAnsiTheme="minorEastAsia" w:cs="Times New Roman" w:hint="eastAsia"/>
          <w:szCs w:val="42"/>
        </w:rPr>
        <w:t xml:space="preserve"> </w:t>
      </w:r>
      <w:r w:rsidRPr="00902C52">
        <w:rPr>
          <w:rFonts w:asciiTheme="minorEastAsia" w:hAnsiTheme="minorEastAsia" w:cs="Times New Roman"/>
          <w:szCs w:val="42"/>
        </w:rPr>
        <w:t>samples analysed and, in particular, residual levels</w:t>
      </w:r>
      <w:r>
        <w:rPr>
          <w:rFonts w:asciiTheme="minorEastAsia" w:hAnsiTheme="minorEastAsia" w:cs="Times New Roman" w:hint="eastAsia"/>
          <w:szCs w:val="42"/>
        </w:rPr>
        <w:t xml:space="preserve"> </w:t>
      </w:r>
      <w:r w:rsidRPr="00902C52">
        <w:rPr>
          <w:rFonts w:asciiTheme="minorEastAsia" w:hAnsiTheme="minorEastAsia" w:cs="Times New Roman"/>
          <w:szCs w:val="42"/>
        </w:rPr>
        <w:t>found in pangasius (0.41</w:t>
      </w:r>
      <w:r>
        <w:rPr>
          <w:rFonts w:asciiTheme="minorEastAsia" w:hAnsiTheme="minorEastAsia" w:cs="Times New Roman" w:hint="eastAsia"/>
          <w:szCs w:val="42"/>
        </w:rPr>
        <w:t>±</w:t>
      </w:r>
      <w:r w:rsidRPr="00902C52">
        <w:rPr>
          <w:rFonts w:asciiTheme="minorEastAsia" w:hAnsiTheme="minorEastAsia" w:cs="Times New Roman"/>
          <w:szCs w:val="42"/>
        </w:rPr>
        <w:t>0.08 mg</w:t>
      </w:r>
      <w:r>
        <w:rPr>
          <w:rFonts w:asciiTheme="minorEastAsia" w:hAnsiTheme="minorEastAsia" w:cs="Times New Roman" w:hint="eastAsia"/>
          <w:szCs w:val="42"/>
        </w:rPr>
        <w:t>/</w:t>
      </w:r>
      <w:r w:rsidRPr="00902C52">
        <w:rPr>
          <w:rFonts w:asciiTheme="minorEastAsia" w:hAnsiTheme="minorEastAsia" w:cs="Times New Roman"/>
          <w:szCs w:val="42"/>
        </w:rPr>
        <w:t>kg) were higher</w:t>
      </w:r>
      <w:r>
        <w:rPr>
          <w:rFonts w:asciiTheme="minorEastAsia" w:hAnsiTheme="minorEastAsia" w:cs="Times New Roman" w:hint="eastAsia"/>
          <w:szCs w:val="42"/>
        </w:rPr>
        <w:t xml:space="preserve"> </w:t>
      </w:r>
      <w:r w:rsidRPr="00902C52">
        <w:rPr>
          <w:rFonts w:asciiTheme="minorEastAsia" w:hAnsiTheme="minorEastAsia" w:cs="Times New Roman"/>
          <w:szCs w:val="42"/>
        </w:rPr>
        <w:t>than in cod (0.11</w:t>
      </w:r>
      <w:r>
        <w:rPr>
          <w:rFonts w:asciiTheme="minorEastAsia" w:hAnsiTheme="minorEastAsia" w:cs="Times New Roman" w:hint="eastAsia"/>
          <w:szCs w:val="42"/>
        </w:rPr>
        <w:t xml:space="preserve">± </w:t>
      </w:r>
      <w:r w:rsidRPr="00902C52">
        <w:rPr>
          <w:rFonts w:asciiTheme="minorEastAsia" w:hAnsiTheme="minorEastAsia" w:cs="Times New Roman"/>
          <w:szCs w:val="42"/>
        </w:rPr>
        <w:t>0.004 mg</w:t>
      </w:r>
      <w:r>
        <w:rPr>
          <w:rFonts w:asciiTheme="minorEastAsia" w:hAnsiTheme="minorEastAsia" w:cs="Times New Roman" w:hint="eastAsia"/>
          <w:szCs w:val="42"/>
        </w:rPr>
        <w:t>/</w:t>
      </w:r>
      <w:r w:rsidRPr="00902C52">
        <w:rPr>
          <w:rFonts w:asciiTheme="minorEastAsia" w:hAnsiTheme="minorEastAsia" w:cs="Times New Roman"/>
          <w:szCs w:val="42"/>
        </w:rPr>
        <w:t>kg) fillets, with statistically</w:t>
      </w:r>
      <w:r>
        <w:rPr>
          <w:rFonts w:asciiTheme="minorEastAsia" w:hAnsiTheme="minorEastAsia" w:cs="Times New Roman" w:hint="eastAsia"/>
          <w:szCs w:val="42"/>
        </w:rPr>
        <w:t xml:space="preserve"> </w:t>
      </w:r>
      <w:r w:rsidRPr="00902C52">
        <w:rPr>
          <w:rFonts w:asciiTheme="minorEastAsia" w:hAnsiTheme="minorEastAsia" w:cs="Times New Roman"/>
          <w:szCs w:val="42"/>
        </w:rPr>
        <w:t>significant differences with p</w:t>
      </w:r>
      <w:r>
        <w:rPr>
          <w:rFonts w:asciiTheme="minorEastAsia" w:hAnsiTheme="minorEastAsia" w:cs="Times New Roman" w:hint="eastAsia"/>
          <w:szCs w:val="42"/>
        </w:rPr>
        <w:t xml:space="preserve"> &lt; </w:t>
      </w:r>
      <w:r w:rsidRPr="00902C52">
        <w:rPr>
          <w:rFonts w:asciiTheme="minorEastAsia" w:hAnsiTheme="minorEastAsia" w:cs="Times New Roman"/>
          <w:szCs w:val="42"/>
        </w:rPr>
        <w:t>0.001 (Table 1).</w:t>
      </w:r>
    </w:p>
    <w:p w:rsidR="00902C52" w:rsidRPr="00A74253" w:rsidRDefault="00510618" w:rsidP="00902C52">
      <w:pPr>
        <w:tabs>
          <w:tab w:val="left" w:pos="720"/>
        </w:tabs>
        <w:spacing w:after="0" w:line="240" w:lineRule="auto"/>
        <w:rPr>
          <w:rFonts w:asciiTheme="minorEastAsia" w:hAnsiTheme="minorEastAsia" w:cs="Times New Roman" w:hint="eastAsia"/>
          <w:b/>
          <w:szCs w:val="42"/>
        </w:rPr>
      </w:pPr>
      <w:r w:rsidRPr="00A74253">
        <w:rPr>
          <w:rFonts w:asciiTheme="minorEastAsia" w:hAnsiTheme="minorEastAsia" w:cs="Times New Roman" w:hint="eastAsia"/>
          <w:b/>
          <w:szCs w:val="42"/>
        </w:rPr>
        <w:t>얻어진결과는 모든 시료에서 수은 의 존재가 확인 되었고</w:t>
      </w:r>
      <w:r w:rsidR="00A74253" w:rsidRPr="00A74253">
        <w:rPr>
          <w:rFonts w:asciiTheme="minorEastAsia" w:hAnsiTheme="minorEastAsia" w:cs="Times New Roman" w:hint="eastAsia"/>
          <w:b/>
          <w:szCs w:val="42"/>
        </w:rPr>
        <w:t>,</w:t>
      </w:r>
      <w:r w:rsidRPr="00A74253">
        <w:rPr>
          <w:rFonts w:asciiTheme="minorEastAsia" w:hAnsiTheme="minorEastAsia" w:cs="Times New Roman" w:hint="eastAsia"/>
          <w:b/>
          <w:szCs w:val="42"/>
        </w:rPr>
        <w:t xml:space="preserve">  </w:t>
      </w:r>
      <w:r w:rsidR="00A74253" w:rsidRPr="00A74253">
        <w:rPr>
          <w:rFonts w:asciiTheme="minorEastAsia" w:hAnsiTheme="minorEastAsia" w:cs="Times New Roman" w:hint="eastAsia"/>
          <w:b/>
          <w:szCs w:val="42"/>
        </w:rPr>
        <w:t>상어 메기</w:t>
      </w:r>
      <w:r w:rsidRPr="00A74253">
        <w:rPr>
          <w:rFonts w:asciiTheme="minorEastAsia" w:hAnsiTheme="minorEastAsia" w:cs="Times New Roman" w:hint="eastAsia"/>
          <w:b/>
          <w:szCs w:val="42"/>
        </w:rPr>
        <w:t>(0.41 ± 0.08 ㎎/㎏ ) 에서 발견되는 특정의 잔류 수준의 분석과 표시 하면</w:t>
      </w:r>
      <w:r w:rsidR="00A74253" w:rsidRPr="00A74253">
        <w:rPr>
          <w:rFonts w:asciiTheme="minorEastAsia" w:hAnsiTheme="minorEastAsia" w:cs="Times New Roman" w:hint="eastAsia"/>
          <w:b/>
          <w:szCs w:val="42"/>
        </w:rPr>
        <w:t xml:space="preserve"> 대구(0.11 ± 0.004 mg/kg)의 필렛이 통계적으로 유의 한 차이</w:t>
      </w:r>
      <w:r w:rsidRPr="00A74253">
        <w:rPr>
          <w:rFonts w:asciiTheme="minorEastAsia" w:hAnsiTheme="minorEastAsia" w:cs="Times New Roman" w:hint="eastAsia"/>
          <w:b/>
          <w:szCs w:val="42"/>
        </w:rPr>
        <w:t xml:space="preserve">p </w:t>
      </w:r>
      <w:r w:rsidR="00A74253" w:rsidRPr="00A74253">
        <w:rPr>
          <w:rFonts w:asciiTheme="minorEastAsia" w:hAnsiTheme="minorEastAsia" w:cs="Times New Roman" w:hint="eastAsia"/>
          <w:b/>
          <w:szCs w:val="42"/>
        </w:rPr>
        <w:t xml:space="preserve"> &lt;</w:t>
      </w:r>
      <w:r w:rsidRPr="00A74253">
        <w:rPr>
          <w:rFonts w:asciiTheme="minorEastAsia" w:hAnsiTheme="minorEastAsia" w:cs="Times New Roman" w:hint="eastAsia"/>
          <w:b/>
          <w:szCs w:val="42"/>
        </w:rPr>
        <w:t xml:space="preserve"> 0.001 (표 1)</w:t>
      </w:r>
      <w:r w:rsidR="00A74253" w:rsidRPr="00A74253">
        <w:rPr>
          <w:rFonts w:asciiTheme="minorEastAsia" w:hAnsiTheme="minorEastAsia" w:cs="Times New Roman" w:hint="eastAsia"/>
          <w:b/>
          <w:szCs w:val="42"/>
        </w:rPr>
        <w:t xml:space="preserve"> 보다 높았다.</w:t>
      </w:r>
    </w:p>
    <w:p w:rsidR="00510618" w:rsidRDefault="00510618" w:rsidP="00902C52">
      <w:pPr>
        <w:tabs>
          <w:tab w:val="left" w:pos="720"/>
        </w:tabs>
        <w:spacing w:after="0" w:line="240" w:lineRule="auto"/>
        <w:rPr>
          <w:rFonts w:asciiTheme="minorEastAsia" w:hAnsiTheme="minorEastAsia" w:cs="Times New Roman" w:hint="eastAsia"/>
          <w:szCs w:val="42"/>
        </w:rPr>
      </w:pPr>
    </w:p>
    <w:p w:rsidR="00A74253"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By analysis the results found in pangasius it is</w:t>
      </w:r>
      <w:r>
        <w:rPr>
          <w:rFonts w:asciiTheme="minorEastAsia" w:hAnsiTheme="minorEastAsia" w:cs="Times New Roman" w:hint="eastAsia"/>
          <w:szCs w:val="42"/>
        </w:rPr>
        <w:t xml:space="preserve"> </w:t>
      </w:r>
      <w:r w:rsidRPr="00902C52">
        <w:rPr>
          <w:rFonts w:asciiTheme="minorEastAsia" w:hAnsiTheme="minorEastAsia" w:cs="Times New Roman"/>
          <w:szCs w:val="42"/>
        </w:rPr>
        <w:t>possible to observe that 18 samples present Hg</w:t>
      </w:r>
      <w:r>
        <w:rPr>
          <w:rFonts w:asciiTheme="minorEastAsia" w:hAnsiTheme="minorEastAsia" w:cs="Times New Roman" w:hint="eastAsia"/>
          <w:szCs w:val="42"/>
        </w:rPr>
        <w:t xml:space="preserve"> </w:t>
      </w:r>
      <w:r w:rsidRPr="00902C52">
        <w:rPr>
          <w:rFonts w:asciiTheme="minorEastAsia" w:hAnsiTheme="minorEastAsia" w:cs="Times New Roman"/>
          <w:szCs w:val="42"/>
        </w:rPr>
        <w:t>concentrations ranging from 0.30 to 0.39mg</w:t>
      </w:r>
      <w:r w:rsidR="00AF7E7D">
        <w:rPr>
          <w:rFonts w:asciiTheme="minorEastAsia" w:hAnsiTheme="minorEastAsia" w:cs="Times New Roman" w:hint="eastAsia"/>
          <w:szCs w:val="42"/>
        </w:rPr>
        <w:t>/</w:t>
      </w:r>
      <w:r w:rsidRPr="00902C52">
        <w:rPr>
          <w:rFonts w:asciiTheme="minorEastAsia" w:hAnsiTheme="minorEastAsia" w:cs="Times New Roman"/>
          <w:szCs w:val="42"/>
        </w:rPr>
        <w:t>kg, 16</w:t>
      </w:r>
      <w:r>
        <w:rPr>
          <w:rFonts w:asciiTheme="minorEastAsia" w:hAnsiTheme="minorEastAsia" w:cs="Times New Roman" w:hint="eastAsia"/>
          <w:szCs w:val="42"/>
        </w:rPr>
        <w:t xml:space="preserve"> </w:t>
      </w:r>
      <w:r w:rsidRPr="00902C52">
        <w:rPr>
          <w:rFonts w:asciiTheme="minorEastAsia" w:hAnsiTheme="minorEastAsia" w:cs="Times New Roman"/>
          <w:szCs w:val="42"/>
        </w:rPr>
        <w:t>ranging from 0.40 to 0.49 mg</w:t>
      </w:r>
      <w:r w:rsidR="00AF7E7D">
        <w:rPr>
          <w:rFonts w:asciiTheme="minorEastAsia" w:hAnsiTheme="minorEastAsia" w:cs="Times New Roman" w:hint="eastAsia"/>
          <w:szCs w:val="42"/>
        </w:rPr>
        <w:t>/</w:t>
      </w:r>
      <w:r w:rsidRPr="00902C52">
        <w:rPr>
          <w:rFonts w:asciiTheme="minorEastAsia" w:hAnsiTheme="minorEastAsia" w:cs="Times New Roman"/>
          <w:szCs w:val="42"/>
        </w:rPr>
        <w:t>kg, and 5 ranging from</w:t>
      </w:r>
      <w:r>
        <w:rPr>
          <w:rFonts w:asciiTheme="minorEastAsia" w:hAnsiTheme="minorEastAsia" w:cs="Times New Roman" w:hint="eastAsia"/>
          <w:szCs w:val="42"/>
        </w:rPr>
        <w:t xml:space="preserve"> </w:t>
      </w:r>
      <w:r w:rsidRPr="00902C52">
        <w:rPr>
          <w:rFonts w:asciiTheme="minorEastAsia" w:hAnsiTheme="minorEastAsia" w:cs="Times New Roman"/>
          <w:szCs w:val="42"/>
        </w:rPr>
        <w:t>0.55 to 0.63mg</w:t>
      </w:r>
      <w:r w:rsidR="00AF7E7D">
        <w:rPr>
          <w:rFonts w:asciiTheme="minorEastAsia" w:hAnsiTheme="minorEastAsia" w:cs="Times New Roman" w:hint="eastAsia"/>
          <w:szCs w:val="42"/>
        </w:rPr>
        <w:t>/</w:t>
      </w:r>
      <w:r w:rsidRPr="00902C52">
        <w:rPr>
          <w:rFonts w:asciiTheme="minorEastAsia" w:hAnsiTheme="minorEastAsia" w:cs="Times New Roman"/>
          <w:szCs w:val="42"/>
        </w:rPr>
        <w:t xml:space="preserve">kg (Figure 1). </w:t>
      </w:r>
    </w:p>
    <w:p w:rsidR="00A74253" w:rsidRPr="00AF7E7D" w:rsidRDefault="00A74253" w:rsidP="00902C52">
      <w:pPr>
        <w:tabs>
          <w:tab w:val="left" w:pos="720"/>
        </w:tabs>
        <w:spacing w:after="0" w:line="240" w:lineRule="auto"/>
        <w:rPr>
          <w:rFonts w:asciiTheme="minorEastAsia" w:hAnsiTheme="minorEastAsia" w:cs="Times New Roman" w:hint="eastAsia"/>
          <w:b/>
          <w:szCs w:val="42"/>
        </w:rPr>
      </w:pPr>
      <w:r w:rsidRPr="00AF7E7D">
        <w:rPr>
          <w:rFonts w:asciiTheme="minorEastAsia" w:hAnsiTheme="minorEastAsia" w:cs="Times New Roman" w:hint="eastAsia"/>
          <w:b/>
          <w:szCs w:val="42"/>
        </w:rPr>
        <w:t>상어 메기의</w:t>
      </w:r>
      <w:r w:rsidR="00AF7E7D" w:rsidRPr="00AF7E7D">
        <w:rPr>
          <w:rFonts w:asciiTheme="minorEastAsia" w:hAnsiTheme="minorEastAsia" w:cs="Times New Roman" w:hint="eastAsia"/>
          <w:b/>
          <w:szCs w:val="42"/>
        </w:rPr>
        <w:t xml:space="preserve">  검색된 수은 농도</w:t>
      </w:r>
      <w:r w:rsidRPr="00AF7E7D">
        <w:rPr>
          <w:rFonts w:asciiTheme="minorEastAsia" w:hAnsiTheme="minorEastAsia" w:cs="Times New Roman" w:hint="eastAsia"/>
          <w:b/>
          <w:szCs w:val="42"/>
        </w:rPr>
        <w:t>분석결과</w:t>
      </w:r>
      <w:r w:rsidR="00AF7E7D" w:rsidRPr="00AF7E7D">
        <w:rPr>
          <w:rFonts w:asciiTheme="minorEastAsia" w:hAnsiTheme="minorEastAsia" w:cs="Times New Roman" w:hint="eastAsia"/>
          <w:b/>
          <w:szCs w:val="42"/>
        </w:rPr>
        <w:t>는18 샘플은0.30 에서 0.39mg/kg 범위</w:t>
      </w:r>
      <w:r w:rsidRPr="00AF7E7D">
        <w:rPr>
          <w:rFonts w:asciiTheme="minorEastAsia" w:hAnsiTheme="minorEastAsia" w:cs="Times New Roman" w:hint="eastAsia"/>
          <w:b/>
          <w:szCs w:val="42"/>
        </w:rPr>
        <w:t xml:space="preserve">, </w:t>
      </w:r>
      <w:r w:rsidR="00AF7E7D" w:rsidRPr="00AF7E7D">
        <w:rPr>
          <w:rFonts w:asciiTheme="minorEastAsia" w:hAnsiTheme="minorEastAsia" w:cs="Times New Roman" w:hint="eastAsia"/>
          <w:b/>
          <w:szCs w:val="42"/>
        </w:rPr>
        <w:t>16 샘플은</w:t>
      </w:r>
      <w:r w:rsidRPr="00AF7E7D">
        <w:rPr>
          <w:rFonts w:asciiTheme="minorEastAsia" w:hAnsiTheme="minorEastAsia" w:cs="Times New Roman" w:hint="eastAsia"/>
          <w:b/>
          <w:szCs w:val="42"/>
        </w:rPr>
        <w:t>0.40 에서 0.</w:t>
      </w:r>
      <w:r w:rsidR="00AF7E7D" w:rsidRPr="00AF7E7D">
        <w:rPr>
          <w:rFonts w:asciiTheme="minorEastAsia" w:hAnsiTheme="minorEastAsia" w:cs="Times New Roman" w:hint="eastAsia"/>
          <w:b/>
          <w:szCs w:val="42"/>
        </w:rPr>
        <w:t>49</w:t>
      </w:r>
      <w:r w:rsidR="00AF7E7D" w:rsidRPr="00AF7E7D">
        <w:rPr>
          <w:rFonts w:asciiTheme="minorEastAsia" w:hAnsiTheme="minorEastAsia" w:cs="Times New Roman"/>
          <w:b/>
          <w:szCs w:val="42"/>
        </w:rPr>
        <w:t>mg</w:t>
      </w:r>
      <w:r w:rsidR="00AF7E7D" w:rsidRPr="00AF7E7D">
        <w:rPr>
          <w:rFonts w:asciiTheme="minorEastAsia" w:hAnsiTheme="minorEastAsia" w:cs="Times New Roman" w:hint="eastAsia"/>
          <w:b/>
          <w:szCs w:val="42"/>
        </w:rPr>
        <w:t>/</w:t>
      </w:r>
      <w:r w:rsidR="00AF7E7D" w:rsidRPr="00AF7E7D">
        <w:rPr>
          <w:rFonts w:asciiTheme="minorEastAsia" w:hAnsiTheme="minorEastAsia" w:cs="Times New Roman"/>
          <w:b/>
          <w:szCs w:val="42"/>
        </w:rPr>
        <w:t>kg</w:t>
      </w:r>
      <w:r w:rsidR="00AF7E7D" w:rsidRPr="00AF7E7D">
        <w:rPr>
          <w:rFonts w:asciiTheme="minorEastAsia" w:hAnsiTheme="minorEastAsia" w:cs="Times New Roman" w:hint="eastAsia"/>
          <w:b/>
          <w:szCs w:val="42"/>
        </w:rPr>
        <w:t xml:space="preserve">범위,  5샘플은0. </w:t>
      </w:r>
      <w:r w:rsidRPr="00AF7E7D">
        <w:rPr>
          <w:rFonts w:asciiTheme="minorEastAsia" w:hAnsiTheme="minorEastAsia" w:cs="Times New Roman" w:hint="eastAsia"/>
          <w:b/>
          <w:szCs w:val="42"/>
        </w:rPr>
        <w:t>55</w:t>
      </w:r>
      <w:r w:rsidR="00AF7E7D" w:rsidRPr="00AF7E7D">
        <w:rPr>
          <w:rFonts w:asciiTheme="minorEastAsia" w:hAnsiTheme="minorEastAsia" w:cs="Times New Roman" w:hint="eastAsia"/>
          <w:b/>
          <w:szCs w:val="42"/>
        </w:rPr>
        <w:t>에서</w:t>
      </w:r>
      <w:r w:rsidRPr="00AF7E7D">
        <w:rPr>
          <w:rFonts w:asciiTheme="minorEastAsia" w:hAnsiTheme="minorEastAsia" w:cs="Times New Roman" w:hint="eastAsia"/>
          <w:b/>
          <w:szCs w:val="42"/>
        </w:rPr>
        <w:t>0.63mg</w:t>
      </w:r>
      <w:r w:rsidR="00AF7E7D" w:rsidRPr="00AF7E7D">
        <w:rPr>
          <w:rFonts w:asciiTheme="minorEastAsia" w:hAnsiTheme="minorEastAsia" w:cs="Times New Roman" w:hint="eastAsia"/>
          <w:b/>
          <w:szCs w:val="42"/>
        </w:rPr>
        <w:t>/kg범위</w:t>
      </w:r>
      <w:r w:rsidRPr="00AF7E7D">
        <w:rPr>
          <w:rFonts w:asciiTheme="minorEastAsia" w:hAnsiTheme="minorEastAsia" w:cs="Times New Roman" w:hint="eastAsia"/>
          <w:b/>
          <w:szCs w:val="42"/>
        </w:rPr>
        <w:t>에 이르는분석결과</w:t>
      </w:r>
      <w:r w:rsidR="00AF7E7D" w:rsidRPr="00AF7E7D">
        <w:rPr>
          <w:rFonts w:asciiTheme="minorEastAsia" w:hAnsiTheme="minorEastAsia" w:cs="Times New Roman" w:hint="eastAsia"/>
          <w:b/>
          <w:szCs w:val="42"/>
        </w:rPr>
        <w:t>를</w:t>
      </w:r>
      <w:r w:rsidRPr="00AF7E7D">
        <w:rPr>
          <w:rFonts w:asciiTheme="minorEastAsia" w:hAnsiTheme="minorEastAsia" w:cs="Times New Roman" w:hint="eastAsia"/>
          <w:b/>
          <w:szCs w:val="42"/>
        </w:rPr>
        <w:t xml:space="preserve"> 관찰 할 수있다</w:t>
      </w:r>
      <w:r w:rsidR="00AF7E7D" w:rsidRPr="00AF7E7D">
        <w:rPr>
          <w:rFonts w:asciiTheme="minorEastAsia" w:hAnsiTheme="minorEastAsia" w:cs="Times New Roman" w:hint="eastAsia"/>
          <w:b/>
          <w:szCs w:val="42"/>
        </w:rPr>
        <w:t>(</w:t>
      </w:r>
      <w:r w:rsidR="00195D22">
        <w:rPr>
          <w:rFonts w:asciiTheme="minorEastAsia" w:hAnsiTheme="minorEastAsia" w:cs="Times New Roman" w:hint="eastAsia"/>
          <w:b/>
          <w:szCs w:val="42"/>
        </w:rPr>
        <w:t>그림</w:t>
      </w:r>
      <w:r w:rsidR="00AF7E7D" w:rsidRPr="00AF7E7D">
        <w:rPr>
          <w:rFonts w:asciiTheme="minorEastAsia" w:hAnsiTheme="minorEastAsia" w:cs="Times New Roman" w:hint="eastAsia"/>
          <w:b/>
          <w:szCs w:val="42"/>
        </w:rPr>
        <w:t xml:space="preserve">1).  </w:t>
      </w:r>
    </w:p>
    <w:p w:rsidR="00A74253" w:rsidRDefault="00A74253" w:rsidP="00902C52">
      <w:pPr>
        <w:tabs>
          <w:tab w:val="left" w:pos="720"/>
        </w:tabs>
        <w:spacing w:after="0" w:line="240" w:lineRule="auto"/>
        <w:rPr>
          <w:rFonts w:asciiTheme="minorEastAsia" w:hAnsiTheme="minorEastAsia" w:cs="Times New Roman" w:hint="eastAsia"/>
          <w:szCs w:val="42"/>
        </w:rPr>
      </w:pPr>
    </w:p>
    <w:p w:rsidR="00902C52"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Relating to Hg levels</w:t>
      </w:r>
      <w:r>
        <w:rPr>
          <w:rFonts w:asciiTheme="minorEastAsia" w:hAnsiTheme="minorEastAsia" w:cs="Times New Roman" w:hint="eastAsia"/>
          <w:szCs w:val="42"/>
        </w:rPr>
        <w:t xml:space="preserve"> </w:t>
      </w:r>
      <w:r w:rsidRPr="00902C52">
        <w:rPr>
          <w:rFonts w:asciiTheme="minorEastAsia" w:hAnsiTheme="minorEastAsia" w:cs="Times New Roman"/>
          <w:szCs w:val="42"/>
        </w:rPr>
        <w:t xml:space="preserve">in cod, in 13 samples the range was from </w:t>
      </w:r>
      <w:r w:rsidR="00AF7E7D">
        <w:rPr>
          <w:rFonts w:asciiTheme="minorEastAsia" w:hAnsiTheme="minorEastAsia" w:cs="Times New Roman" w:hint="eastAsia"/>
          <w:szCs w:val="42"/>
        </w:rPr>
        <w:t>&lt;</w:t>
      </w:r>
      <w:r w:rsidRPr="00902C52">
        <w:rPr>
          <w:rFonts w:asciiTheme="minorEastAsia" w:hAnsiTheme="minorEastAsia" w:cs="Times New Roman"/>
          <w:szCs w:val="42"/>
        </w:rPr>
        <w:t>0.06 to</w:t>
      </w:r>
      <w:r>
        <w:rPr>
          <w:rFonts w:asciiTheme="minorEastAsia" w:hAnsiTheme="minorEastAsia" w:cs="Times New Roman" w:hint="eastAsia"/>
          <w:szCs w:val="42"/>
        </w:rPr>
        <w:t xml:space="preserve"> </w:t>
      </w:r>
      <w:r w:rsidRPr="00902C52">
        <w:rPr>
          <w:rFonts w:asciiTheme="minorEastAsia" w:hAnsiTheme="minorEastAsia" w:cs="Times New Roman"/>
          <w:szCs w:val="42"/>
        </w:rPr>
        <w:t>0.002 mg</w:t>
      </w:r>
      <w:r w:rsidR="00AF7E7D">
        <w:rPr>
          <w:rFonts w:asciiTheme="minorEastAsia" w:hAnsiTheme="minorEastAsia" w:cs="Times New Roman" w:hint="eastAsia"/>
          <w:szCs w:val="42"/>
        </w:rPr>
        <w:t>/</w:t>
      </w:r>
      <w:r w:rsidRPr="00902C52">
        <w:rPr>
          <w:rFonts w:asciiTheme="minorEastAsia" w:hAnsiTheme="minorEastAsia" w:cs="Times New Roman"/>
          <w:szCs w:val="42"/>
        </w:rPr>
        <w:t>kg, in 6 from 0.06 to 0.08 mg</w:t>
      </w:r>
      <w:r w:rsidR="00AF7E7D">
        <w:rPr>
          <w:rFonts w:asciiTheme="minorEastAsia" w:hAnsiTheme="minorEastAsia" w:cs="Times New Roman" w:hint="eastAsia"/>
          <w:szCs w:val="42"/>
        </w:rPr>
        <w:t>/</w:t>
      </w:r>
      <w:r w:rsidRPr="00902C52">
        <w:rPr>
          <w:rFonts w:asciiTheme="minorEastAsia" w:hAnsiTheme="minorEastAsia" w:cs="Times New Roman"/>
          <w:szCs w:val="42"/>
        </w:rPr>
        <w:t>kg, and in 9</w:t>
      </w:r>
      <w:r>
        <w:rPr>
          <w:rFonts w:asciiTheme="minorEastAsia" w:hAnsiTheme="minorEastAsia" w:cs="Times New Roman" w:hint="eastAsia"/>
          <w:szCs w:val="42"/>
        </w:rPr>
        <w:t xml:space="preserve"> </w:t>
      </w:r>
      <w:r w:rsidRPr="00902C52">
        <w:rPr>
          <w:rFonts w:asciiTheme="minorEastAsia" w:hAnsiTheme="minorEastAsia" w:cs="Times New Roman"/>
          <w:szCs w:val="42"/>
        </w:rPr>
        <w:t>from 0.10 to 0.22 mg</w:t>
      </w:r>
      <w:r w:rsidR="00AF7E7D">
        <w:rPr>
          <w:rFonts w:asciiTheme="minorEastAsia" w:hAnsiTheme="minorEastAsia" w:cs="Times New Roman" w:hint="eastAsia"/>
          <w:szCs w:val="42"/>
        </w:rPr>
        <w:t>/</w:t>
      </w:r>
      <w:r w:rsidRPr="00902C52">
        <w:rPr>
          <w:rFonts w:asciiTheme="minorEastAsia" w:hAnsiTheme="minorEastAsia" w:cs="Times New Roman"/>
          <w:szCs w:val="42"/>
        </w:rPr>
        <w:t>kg (Figure 1).</w:t>
      </w:r>
    </w:p>
    <w:p w:rsidR="00AF7E7D" w:rsidRPr="00CB5F5B" w:rsidRDefault="00AF7E7D" w:rsidP="00902C52">
      <w:pPr>
        <w:tabs>
          <w:tab w:val="left" w:pos="720"/>
        </w:tabs>
        <w:spacing w:after="0" w:line="240" w:lineRule="auto"/>
        <w:rPr>
          <w:rFonts w:asciiTheme="minorEastAsia" w:hAnsiTheme="minorEastAsia" w:cs="Times New Roman" w:hint="eastAsia"/>
          <w:b/>
          <w:szCs w:val="42"/>
        </w:rPr>
      </w:pPr>
      <w:r w:rsidRPr="00CB5F5B">
        <w:rPr>
          <w:rFonts w:asciiTheme="minorEastAsia" w:hAnsiTheme="minorEastAsia" w:cs="Times New Roman" w:hint="eastAsia"/>
          <w:b/>
          <w:szCs w:val="42"/>
        </w:rPr>
        <w:t>대구의 수은 수준에 관한범위는13 샘플에서 &lt;0.06 에서</w:t>
      </w:r>
      <w:r w:rsidR="00CB5F5B" w:rsidRPr="00CB5F5B">
        <w:rPr>
          <w:rFonts w:asciiTheme="minorEastAsia" w:hAnsiTheme="minorEastAsia" w:cs="Times New Roman" w:hint="eastAsia"/>
          <w:b/>
          <w:szCs w:val="42"/>
        </w:rPr>
        <w:t xml:space="preserve">0.002 </w:t>
      </w:r>
      <w:r w:rsidR="00CB5F5B" w:rsidRPr="00AF7E7D">
        <w:rPr>
          <w:rFonts w:asciiTheme="minorEastAsia" w:hAnsiTheme="minorEastAsia" w:cs="Times New Roman" w:hint="eastAsia"/>
          <w:b/>
          <w:szCs w:val="42"/>
        </w:rPr>
        <w:t>mg/kg</w:t>
      </w:r>
      <w:r w:rsidR="00CB5F5B" w:rsidRPr="00CB5F5B">
        <w:rPr>
          <w:rFonts w:asciiTheme="minorEastAsia" w:hAnsiTheme="minorEastAsia" w:cs="Times New Roman" w:hint="eastAsia"/>
          <w:b/>
          <w:szCs w:val="42"/>
        </w:rPr>
        <w:t>,  6샘플에서</w:t>
      </w:r>
      <w:r w:rsidRPr="00CB5F5B">
        <w:rPr>
          <w:rFonts w:asciiTheme="minorEastAsia" w:hAnsiTheme="minorEastAsia" w:cs="Times New Roman" w:hint="eastAsia"/>
          <w:b/>
          <w:szCs w:val="42"/>
        </w:rPr>
        <w:t xml:space="preserve">0.06 ~ 0.08 </w:t>
      </w:r>
      <w:r w:rsidR="00CB5F5B" w:rsidRPr="00AF7E7D">
        <w:rPr>
          <w:rFonts w:asciiTheme="minorEastAsia" w:hAnsiTheme="minorEastAsia" w:cs="Times New Roman" w:hint="eastAsia"/>
          <w:b/>
          <w:szCs w:val="42"/>
        </w:rPr>
        <w:t>mg/kg</w:t>
      </w:r>
      <w:r w:rsidRPr="00CB5F5B">
        <w:rPr>
          <w:rFonts w:asciiTheme="minorEastAsia" w:hAnsiTheme="minorEastAsia" w:cs="Times New Roman" w:hint="eastAsia"/>
          <w:b/>
          <w:szCs w:val="42"/>
        </w:rPr>
        <w:t xml:space="preserve">, </w:t>
      </w:r>
      <w:r w:rsidR="00CB5F5B" w:rsidRPr="00CB5F5B">
        <w:rPr>
          <w:rFonts w:asciiTheme="minorEastAsia" w:hAnsiTheme="minorEastAsia" w:cs="Times New Roman" w:hint="eastAsia"/>
          <w:b/>
          <w:szCs w:val="42"/>
        </w:rPr>
        <w:t>그리고 9샘플</w:t>
      </w:r>
      <w:r w:rsidRPr="00CB5F5B">
        <w:rPr>
          <w:rFonts w:asciiTheme="minorEastAsia" w:hAnsiTheme="minorEastAsia" w:cs="Times New Roman" w:hint="eastAsia"/>
          <w:b/>
          <w:szCs w:val="42"/>
        </w:rPr>
        <w:t xml:space="preserve">에서 0.10 에서 0.22 </w:t>
      </w:r>
      <w:r w:rsidR="00CB5F5B" w:rsidRPr="00AF7E7D">
        <w:rPr>
          <w:rFonts w:asciiTheme="minorEastAsia" w:hAnsiTheme="minorEastAsia" w:cs="Times New Roman" w:hint="eastAsia"/>
          <w:b/>
          <w:szCs w:val="42"/>
        </w:rPr>
        <w:t>mg/kg</w:t>
      </w:r>
      <w:r w:rsidR="00CB5F5B" w:rsidRPr="00CB5F5B">
        <w:rPr>
          <w:rFonts w:asciiTheme="minorEastAsia" w:hAnsiTheme="minorEastAsia" w:cs="Times New Roman" w:hint="eastAsia"/>
          <w:b/>
          <w:szCs w:val="42"/>
        </w:rPr>
        <w:t>이 나왔다</w:t>
      </w:r>
      <w:r w:rsidRPr="00CB5F5B">
        <w:rPr>
          <w:rFonts w:asciiTheme="minorEastAsia" w:hAnsiTheme="minorEastAsia" w:cs="Times New Roman" w:hint="eastAsia"/>
          <w:b/>
          <w:szCs w:val="42"/>
        </w:rPr>
        <w:t>(</w:t>
      </w:r>
      <w:r w:rsidR="00195D22">
        <w:rPr>
          <w:rFonts w:asciiTheme="minorEastAsia" w:hAnsiTheme="minorEastAsia" w:cs="Times New Roman" w:hint="eastAsia"/>
          <w:b/>
          <w:szCs w:val="42"/>
        </w:rPr>
        <w:t>그림</w:t>
      </w:r>
      <w:r w:rsidRPr="00CB5F5B">
        <w:rPr>
          <w:rFonts w:asciiTheme="minorEastAsia" w:hAnsiTheme="minorEastAsia" w:cs="Times New Roman" w:hint="eastAsia"/>
          <w:b/>
          <w:szCs w:val="42"/>
        </w:rPr>
        <w:t>1 )</w:t>
      </w:r>
      <w:r w:rsidR="00CB5F5B" w:rsidRPr="00CB5F5B">
        <w:rPr>
          <w:rFonts w:asciiTheme="minorEastAsia" w:hAnsiTheme="minorEastAsia" w:cs="Times New Roman" w:hint="eastAsia"/>
          <w:b/>
          <w:szCs w:val="42"/>
        </w:rPr>
        <w:t xml:space="preserve">. </w:t>
      </w:r>
    </w:p>
    <w:p w:rsidR="00AF7E7D" w:rsidRDefault="00AF7E7D" w:rsidP="00902C52">
      <w:pPr>
        <w:tabs>
          <w:tab w:val="left" w:pos="720"/>
        </w:tabs>
        <w:spacing w:after="0" w:line="240" w:lineRule="auto"/>
        <w:rPr>
          <w:rFonts w:asciiTheme="minorEastAsia" w:hAnsiTheme="minorEastAsia" w:cs="Times New Roman" w:hint="eastAsia"/>
          <w:szCs w:val="42"/>
        </w:rPr>
      </w:pPr>
    </w:p>
    <w:p w:rsidR="00902C52"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From the statistical analysis of the results in</w:t>
      </w:r>
      <w:r>
        <w:rPr>
          <w:rFonts w:asciiTheme="minorEastAsia" w:hAnsiTheme="minorEastAsia" w:cs="Times New Roman" w:hint="eastAsia"/>
          <w:szCs w:val="42"/>
        </w:rPr>
        <w:t xml:space="preserve"> </w:t>
      </w:r>
      <w:r w:rsidRPr="00902C52">
        <w:rPr>
          <w:rFonts w:asciiTheme="minorEastAsia" w:hAnsiTheme="minorEastAsia" w:cs="Times New Roman"/>
          <w:szCs w:val="42"/>
        </w:rPr>
        <w:t>pangasius fillets, significant differences (p</w:t>
      </w:r>
      <w:r>
        <w:rPr>
          <w:rFonts w:asciiTheme="minorEastAsia" w:hAnsiTheme="minorEastAsia" w:cs="Times New Roman" w:hint="eastAsia"/>
          <w:szCs w:val="42"/>
        </w:rPr>
        <w:t xml:space="preserve"> &gt; </w:t>
      </w:r>
      <w:r w:rsidRPr="00902C52">
        <w:rPr>
          <w:rFonts w:asciiTheme="minorEastAsia" w:hAnsiTheme="minorEastAsia" w:cs="Times New Roman"/>
          <w:szCs w:val="42"/>
        </w:rPr>
        <w:t>0.01)</w:t>
      </w:r>
      <w:r>
        <w:rPr>
          <w:rFonts w:asciiTheme="minorEastAsia" w:hAnsiTheme="minorEastAsia" w:cs="Times New Roman" w:hint="eastAsia"/>
          <w:szCs w:val="42"/>
        </w:rPr>
        <w:t xml:space="preserve"> </w:t>
      </w:r>
      <w:r w:rsidRPr="00902C52">
        <w:rPr>
          <w:rFonts w:asciiTheme="minorEastAsia" w:hAnsiTheme="minorEastAsia" w:cs="Times New Roman"/>
          <w:szCs w:val="42"/>
        </w:rPr>
        <w:t>were found among the subgroup of five samples</w:t>
      </w:r>
      <w:r>
        <w:rPr>
          <w:rFonts w:asciiTheme="minorEastAsia" w:hAnsiTheme="minorEastAsia" w:cs="Times New Roman" w:hint="eastAsia"/>
          <w:szCs w:val="42"/>
        </w:rPr>
        <w:t xml:space="preserve"> </w:t>
      </w:r>
      <w:r w:rsidRPr="00902C52">
        <w:rPr>
          <w:rFonts w:asciiTheme="minorEastAsia" w:hAnsiTheme="minorEastAsia" w:cs="Times New Roman"/>
          <w:szCs w:val="42"/>
        </w:rPr>
        <w:t>above the maximum limits (40.5 mg</w:t>
      </w:r>
      <w:r>
        <w:rPr>
          <w:rFonts w:asciiTheme="minorEastAsia" w:hAnsiTheme="minorEastAsia" w:cs="Times New Roman" w:hint="eastAsia"/>
          <w:szCs w:val="42"/>
        </w:rPr>
        <w:t>/</w:t>
      </w:r>
      <w:r w:rsidRPr="00902C52">
        <w:rPr>
          <w:rFonts w:asciiTheme="minorEastAsia" w:hAnsiTheme="minorEastAsia" w:cs="Times New Roman"/>
          <w:szCs w:val="42"/>
        </w:rPr>
        <w:t xml:space="preserve">kg) </w:t>
      </w:r>
      <w:r w:rsidRPr="00902C52">
        <w:rPr>
          <w:rFonts w:asciiTheme="minorEastAsia" w:hAnsiTheme="minorEastAsia" w:cs="Times New Roman"/>
          <w:szCs w:val="42"/>
        </w:rPr>
        <w:lastRenderedPageBreak/>
        <w:t>and the</w:t>
      </w:r>
      <w:r>
        <w:rPr>
          <w:rFonts w:asciiTheme="minorEastAsia" w:hAnsiTheme="minorEastAsia" w:cs="Times New Roman" w:hint="eastAsia"/>
          <w:szCs w:val="42"/>
        </w:rPr>
        <w:t xml:space="preserve"> </w:t>
      </w:r>
      <w:r w:rsidRPr="00902C52">
        <w:rPr>
          <w:rFonts w:asciiTheme="minorEastAsia" w:hAnsiTheme="minorEastAsia" w:cs="Times New Roman"/>
          <w:szCs w:val="42"/>
        </w:rPr>
        <w:t>other two subgroups of samples with the lowest levels,</w:t>
      </w:r>
      <w:r>
        <w:rPr>
          <w:rFonts w:asciiTheme="minorEastAsia" w:hAnsiTheme="minorEastAsia" w:cs="Times New Roman" w:hint="eastAsia"/>
          <w:szCs w:val="42"/>
        </w:rPr>
        <w:t xml:space="preserve"> </w:t>
      </w:r>
      <w:r w:rsidRPr="00902C52">
        <w:rPr>
          <w:rFonts w:asciiTheme="minorEastAsia" w:hAnsiTheme="minorEastAsia" w:cs="Times New Roman"/>
          <w:szCs w:val="42"/>
        </w:rPr>
        <w:t xml:space="preserve">ranging from 0.4 to 0.49 mg </w:t>
      </w:r>
      <w:r>
        <w:rPr>
          <w:rFonts w:asciiTheme="minorEastAsia" w:hAnsiTheme="minorEastAsia" w:cs="Times New Roman" w:hint="eastAsia"/>
          <w:szCs w:val="42"/>
        </w:rPr>
        <w:t>/</w:t>
      </w:r>
      <w:r w:rsidRPr="00902C52">
        <w:rPr>
          <w:rFonts w:asciiTheme="minorEastAsia" w:hAnsiTheme="minorEastAsia" w:cs="Times New Roman"/>
          <w:szCs w:val="42"/>
        </w:rPr>
        <w:t>kg and from 0.3 to</w:t>
      </w:r>
      <w:r>
        <w:rPr>
          <w:rFonts w:asciiTheme="minorEastAsia" w:hAnsiTheme="minorEastAsia" w:cs="Times New Roman" w:hint="eastAsia"/>
          <w:szCs w:val="42"/>
        </w:rPr>
        <w:t xml:space="preserve"> </w:t>
      </w:r>
      <w:r w:rsidRPr="00902C52">
        <w:rPr>
          <w:rFonts w:asciiTheme="minorEastAsia" w:hAnsiTheme="minorEastAsia" w:cs="Times New Roman"/>
          <w:szCs w:val="42"/>
        </w:rPr>
        <w:t>0.39 mg</w:t>
      </w:r>
      <w:r>
        <w:rPr>
          <w:rFonts w:asciiTheme="minorEastAsia" w:hAnsiTheme="minorEastAsia" w:cs="Times New Roman" w:hint="eastAsia"/>
          <w:szCs w:val="42"/>
        </w:rPr>
        <w:t>/</w:t>
      </w:r>
      <w:r w:rsidRPr="00902C52">
        <w:rPr>
          <w:rFonts w:asciiTheme="minorEastAsia" w:hAnsiTheme="minorEastAsia" w:cs="Times New Roman"/>
          <w:szCs w:val="42"/>
        </w:rPr>
        <w:t xml:space="preserve">kg, respectively. </w:t>
      </w:r>
    </w:p>
    <w:p w:rsidR="00A03EEA" w:rsidRPr="003C361C" w:rsidRDefault="00A03EEA" w:rsidP="00902C52">
      <w:pPr>
        <w:tabs>
          <w:tab w:val="left" w:pos="720"/>
        </w:tabs>
        <w:spacing w:after="0" w:line="240" w:lineRule="auto"/>
        <w:rPr>
          <w:rFonts w:asciiTheme="minorEastAsia" w:hAnsiTheme="minorEastAsia" w:cs="Times New Roman" w:hint="eastAsia"/>
          <w:b/>
          <w:szCs w:val="42"/>
        </w:rPr>
      </w:pPr>
      <w:r w:rsidRPr="003C361C">
        <w:rPr>
          <w:rFonts w:asciiTheme="minorEastAsia" w:hAnsiTheme="minorEastAsia" w:cs="Times New Roman" w:hint="eastAsia"/>
          <w:b/>
          <w:szCs w:val="42"/>
        </w:rPr>
        <w:t>통계적인 분석 결과 상어 메기의 필렛에서, 유의 한 차이 (p &gt; 0.01) 에서 하위그룹의 5 개의 샘플이</w:t>
      </w:r>
      <w:r w:rsidR="003C361C" w:rsidRPr="003C361C">
        <w:rPr>
          <w:rFonts w:asciiTheme="minorEastAsia" w:hAnsiTheme="minorEastAsia" w:cs="Times New Roman" w:hint="eastAsia"/>
          <w:b/>
          <w:szCs w:val="42"/>
        </w:rPr>
        <w:t xml:space="preserve"> </w:t>
      </w:r>
      <w:r w:rsidRPr="003C361C">
        <w:rPr>
          <w:rFonts w:asciiTheme="minorEastAsia" w:hAnsiTheme="minorEastAsia" w:cs="Times New Roman" w:hint="eastAsia"/>
          <w:b/>
          <w:szCs w:val="42"/>
        </w:rPr>
        <w:t>최대 한계 (40.5</w:t>
      </w:r>
      <w:r w:rsidR="003C361C" w:rsidRPr="003C361C">
        <w:rPr>
          <w:rFonts w:asciiTheme="minorEastAsia" w:hAnsiTheme="minorEastAsia" w:cs="Times New Roman" w:hint="eastAsia"/>
          <w:b/>
          <w:szCs w:val="42"/>
        </w:rPr>
        <w:t>mg/kg</w:t>
      </w:r>
      <w:r w:rsidR="003C361C">
        <w:rPr>
          <w:rFonts w:asciiTheme="minorEastAsia" w:hAnsiTheme="minorEastAsia" w:cs="Times New Roman" w:hint="eastAsia"/>
          <w:b/>
          <w:szCs w:val="42"/>
        </w:rPr>
        <w:t>)</w:t>
      </w:r>
      <w:r w:rsidRPr="003C361C">
        <w:rPr>
          <w:rFonts w:asciiTheme="minorEastAsia" w:hAnsiTheme="minorEastAsia" w:cs="Times New Roman" w:hint="eastAsia"/>
          <w:b/>
          <w:szCs w:val="42"/>
        </w:rPr>
        <w:t>를 초과 했고, 다른 두 하위그룹</w:t>
      </w:r>
      <w:r w:rsidR="003C361C" w:rsidRPr="003C361C">
        <w:rPr>
          <w:rFonts w:asciiTheme="minorEastAsia" w:hAnsiTheme="minorEastAsia" w:cs="Times New Roman" w:hint="eastAsia"/>
          <w:b/>
          <w:szCs w:val="42"/>
        </w:rPr>
        <w:t xml:space="preserve">에서 </w:t>
      </w:r>
      <w:r w:rsidRPr="003C361C">
        <w:rPr>
          <w:rFonts w:asciiTheme="minorEastAsia" w:hAnsiTheme="minorEastAsia" w:cs="Times New Roman" w:hint="eastAsia"/>
          <w:b/>
          <w:szCs w:val="42"/>
        </w:rPr>
        <w:t>가장 낮은 수준 샘플</w:t>
      </w:r>
      <w:r w:rsidR="003C361C" w:rsidRPr="003C361C">
        <w:rPr>
          <w:rFonts w:asciiTheme="minorEastAsia" w:hAnsiTheme="minorEastAsia" w:cs="Times New Roman" w:hint="eastAsia"/>
          <w:b/>
          <w:szCs w:val="42"/>
        </w:rPr>
        <w:t>0.4 에서0.49mg/kg 과0.3에서0.39mg/kg이 각각 발견되었다.</w:t>
      </w:r>
    </w:p>
    <w:p w:rsidR="00A03EEA" w:rsidRDefault="00A03EEA" w:rsidP="00902C52">
      <w:pPr>
        <w:tabs>
          <w:tab w:val="left" w:pos="720"/>
        </w:tabs>
        <w:spacing w:after="0" w:line="240" w:lineRule="auto"/>
        <w:rPr>
          <w:rFonts w:asciiTheme="minorEastAsia" w:hAnsiTheme="minorEastAsia" w:cs="Times New Roman" w:hint="eastAsia"/>
          <w:szCs w:val="42"/>
        </w:rPr>
      </w:pPr>
    </w:p>
    <w:p w:rsidR="00902C52"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For cod, the statistical</w:t>
      </w:r>
      <w:r>
        <w:rPr>
          <w:rFonts w:asciiTheme="minorEastAsia" w:hAnsiTheme="minorEastAsia" w:cs="Times New Roman" w:hint="eastAsia"/>
          <w:szCs w:val="42"/>
        </w:rPr>
        <w:t xml:space="preserve"> </w:t>
      </w:r>
      <w:r w:rsidRPr="00902C52">
        <w:rPr>
          <w:rFonts w:asciiTheme="minorEastAsia" w:hAnsiTheme="minorEastAsia" w:cs="Times New Roman"/>
          <w:szCs w:val="42"/>
        </w:rPr>
        <w:t>analysis sh</w:t>
      </w:r>
      <w:r>
        <w:rPr>
          <w:rFonts w:asciiTheme="minorEastAsia" w:hAnsiTheme="minorEastAsia" w:cs="Times New Roman"/>
          <w:szCs w:val="42"/>
        </w:rPr>
        <w:t>owed significant differences (p</w:t>
      </w:r>
      <w:r>
        <w:rPr>
          <w:rFonts w:asciiTheme="minorEastAsia" w:hAnsiTheme="minorEastAsia" w:cs="Times New Roman" w:hint="eastAsia"/>
          <w:szCs w:val="42"/>
        </w:rPr>
        <w:t xml:space="preserve">&gt; </w:t>
      </w:r>
      <w:r w:rsidRPr="00902C52">
        <w:rPr>
          <w:rFonts w:asciiTheme="minorEastAsia" w:hAnsiTheme="minorEastAsia" w:cs="Times New Roman"/>
          <w:szCs w:val="42"/>
        </w:rPr>
        <w:t>0.01)</w:t>
      </w:r>
      <w:r>
        <w:rPr>
          <w:rFonts w:asciiTheme="minorEastAsia" w:hAnsiTheme="minorEastAsia" w:cs="Times New Roman" w:hint="eastAsia"/>
          <w:szCs w:val="42"/>
        </w:rPr>
        <w:t xml:space="preserve"> </w:t>
      </w:r>
      <w:r w:rsidRPr="00902C52">
        <w:rPr>
          <w:rFonts w:asciiTheme="minorEastAsia" w:hAnsiTheme="minorEastAsia" w:cs="Times New Roman"/>
          <w:szCs w:val="42"/>
        </w:rPr>
        <w:t>among the subgroup of 13 samples with lowest levels</w:t>
      </w:r>
      <w:r>
        <w:rPr>
          <w:rFonts w:asciiTheme="minorEastAsia" w:hAnsiTheme="minorEastAsia" w:cs="Times New Roman" w:hint="eastAsia"/>
          <w:szCs w:val="42"/>
        </w:rPr>
        <w:t xml:space="preserve"> </w:t>
      </w:r>
      <w:r w:rsidRPr="00902C52">
        <w:rPr>
          <w:rFonts w:asciiTheme="minorEastAsia" w:hAnsiTheme="minorEastAsia" w:cs="Times New Roman"/>
          <w:szCs w:val="42"/>
        </w:rPr>
        <w:t>(</w:t>
      </w:r>
      <w:r>
        <w:rPr>
          <w:rFonts w:asciiTheme="minorEastAsia" w:hAnsiTheme="minorEastAsia" w:cs="Times New Roman" w:hint="eastAsia"/>
          <w:szCs w:val="42"/>
        </w:rPr>
        <w:t>&lt;</w:t>
      </w:r>
      <w:r w:rsidRPr="00902C52">
        <w:rPr>
          <w:rFonts w:asciiTheme="minorEastAsia" w:hAnsiTheme="minorEastAsia" w:cs="Times New Roman"/>
          <w:szCs w:val="42"/>
        </w:rPr>
        <w:t>0.008</w:t>
      </w:r>
      <w:r w:rsidR="001102FE">
        <w:rPr>
          <w:rFonts w:asciiTheme="minorEastAsia" w:hAnsiTheme="minorEastAsia" w:cs="Times New Roman" w:hint="eastAsia"/>
          <w:szCs w:val="42"/>
        </w:rPr>
        <w:t xml:space="preserve"> </w:t>
      </w:r>
      <w:r w:rsidRPr="00902C52">
        <w:rPr>
          <w:rFonts w:asciiTheme="minorEastAsia" w:hAnsiTheme="minorEastAsia" w:cs="Times New Roman"/>
          <w:szCs w:val="42"/>
        </w:rPr>
        <w:t>–</w:t>
      </w:r>
      <w:r w:rsidR="001102FE">
        <w:rPr>
          <w:rFonts w:asciiTheme="minorEastAsia" w:hAnsiTheme="minorEastAsia" w:cs="Times New Roman" w:hint="eastAsia"/>
          <w:szCs w:val="42"/>
        </w:rPr>
        <w:t xml:space="preserve"> </w:t>
      </w:r>
      <w:r w:rsidRPr="00902C52">
        <w:rPr>
          <w:rFonts w:asciiTheme="minorEastAsia" w:hAnsiTheme="minorEastAsia" w:cs="Times New Roman"/>
          <w:szCs w:val="42"/>
        </w:rPr>
        <w:t>0.02 mg</w:t>
      </w:r>
      <w:r w:rsidR="003C361C">
        <w:rPr>
          <w:rFonts w:asciiTheme="minorEastAsia" w:hAnsiTheme="minorEastAsia" w:cs="Times New Roman" w:hint="eastAsia"/>
          <w:szCs w:val="42"/>
        </w:rPr>
        <w:t>/</w:t>
      </w:r>
      <w:r w:rsidRPr="00902C52">
        <w:rPr>
          <w:rFonts w:asciiTheme="minorEastAsia" w:hAnsiTheme="minorEastAsia" w:cs="Times New Roman"/>
          <w:szCs w:val="42"/>
        </w:rPr>
        <w:t>kg) versus the subgroups of 6</w:t>
      </w:r>
      <w:r>
        <w:rPr>
          <w:rFonts w:asciiTheme="minorEastAsia" w:hAnsiTheme="minorEastAsia" w:cs="Times New Roman" w:hint="eastAsia"/>
          <w:szCs w:val="42"/>
        </w:rPr>
        <w:t xml:space="preserve"> </w:t>
      </w:r>
      <w:r w:rsidRPr="00902C52">
        <w:rPr>
          <w:rFonts w:asciiTheme="minorEastAsia" w:hAnsiTheme="minorEastAsia" w:cs="Times New Roman"/>
          <w:szCs w:val="42"/>
        </w:rPr>
        <w:t>(0.06</w:t>
      </w:r>
      <w:r w:rsidR="001102FE">
        <w:rPr>
          <w:rFonts w:asciiTheme="minorEastAsia" w:hAnsiTheme="minorEastAsia" w:cs="Times New Roman" w:hint="eastAsia"/>
          <w:szCs w:val="42"/>
        </w:rPr>
        <w:t xml:space="preserve"> </w:t>
      </w:r>
      <w:r w:rsidRPr="00902C52">
        <w:rPr>
          <w:rFonts w:asciiTheme="minorEastAsia" w:hAnsiTheme="minorEastAsia" w:cs="Times New Roman"/>
          <w:szCs w:val="42"/>
        </w:rPr>
        <w:t>–</w:t>
      </w:r>
      <w:r w:rsidR="001102FE">
        <w:rPr>
          <w:rFonts w:asciiTheme="minorEastAsia" w:hAnsiTheme="minorEastAsia" w:cs="Times New Roman" w:hint="eastAsia"/>
          <w:szCs w:val="42"/>
        </w:rPr>
        <w:t xml:space="preserve"> </w:t>
      </w:r>
      <w:r w:rsidRPr="00902C52">
        <w:rPr>
          <w:rFonts w:asciiTheme="minorEastAsia" w:hAnsiTheme="minorEastAsia" w:cs="Times New Roman"/>
          <w:szCs w:val="42"/>
        </w:rPr>
        <w:t>0.08 mg</w:t>
      </w:r>
      <w:r>
        <w:rPr>
          <w:rFonts w:asciiTheme="minorEastAsia" w:hAnsiTheme="minorEastAsia" w:cs="Times New Roman" w:hint="eastAsia"/>
          <w:szCs w:val="42"/>
        </w:rPr>
        <w:t>/</w:t>
      </w:r>
      <w:r w:rsidRPr="00902C52">
        <w:rPr>
          <w:rFonts w:asciiTheme="minorEastAsia" w:hAnsiTheme="minorEastAsia" w:cs="Times New Roman"/>
          <w:szCs w:val="42"/>
        </w:rPr>
        <w:t>kg) and 9 (0.10 to 0.22mg</w:t>
      </w:r>
      <w:r>
        <w:rPr>
          <w:rFonts w:asciiTheme="minorEastAsia" w:hAnsiTheme="minorEastAsia" w:cs="Times New Roman" w:hint="eastAsia"/>
          <w:szCs w:val="42"/>
        </w:rPr>
        <w:t>/</w:t>
      </w:r>
      <w:r w:rsidRPr="00902C52">
        <w:rPr>
          <w:rFonts w:asciiTheme="minorEastAsia" w:hAnsiTheme="minorEastAsia" w:cs="Times New Roman"/>
          <w:szCs w:val="42"/>
        </w:rPr>
        <w:t>kg) samples</w:t>
      </w:r>
      <w:r>
        <w:rPr>
          <w:rFonts w:asciiTheme="minorEastAsia" w:hAnsiTheme="minorEastAsia" w:cs="Times New Roman" w:hint="eastAsia"/>
          <w:szCs w:val="42"/>
        </w:rPr>
        <w:t xml:space="preserve"> </w:t>
      </w:r>
      <w:r w:rsidRPr="00902C52">
        <w:rPr>
          <w:rFonts w:asciiTheme="minorEastAsia" w:hAnsiTheme="minorEastAsia" w:cs="Times New Roman"/>
          <w:szCs w:val="42"/>
        </w:rPr>
        <w:t>(Figure 1).</w:t>
      </w:r>
    </w:p>
    <w:p w:rsidR="003C361C" w:rsidRPr="001102FE" w:rsidRDefault="003C361C" w:rsidP="00902C52">
      <w:pPr>
        <w:tabs>
          <w:tab w:val="left" w:pos="720"/>
        </w:tabs>
        <w:spacing w:after="0" w:line="240" w:lineRule="auto"/>
        <w:rPr>
          <w:rFonts w:asciiTheme="minorEastAsia" w:hAnsiTheme="minorEastAsia" w:cs="Times New Roman" w:hint="eastAsia"/>
          <w:b/>
          <w:szCs w:val="42"/>
        </w:rPr>
      </w:pPr>
      <w:r w:rsidRPr="001102FE">
        <w:rPr>
          <w:rFonts w:asciiTheme="minorEastAsia" w:hAnsiTheme="minorEastAsia" w:cs="Times New Roman" w:hint="eastAsia"/>
          <w:b/>
          <w:szCs w:val="42"/>
        </w:rPr>
        <w:t>대구 의 경우,</w:t>
      </w:r>
      <w:r w:rsidR="00470148">
        <w:rPr>
          <w:rFonts w:asciiTheme="minorEastAsia" w:hAnsiTheme="minorEastAsia" w:cs="Times New Roman" w:hint="eastAsia"/>
          <w:b/>
          <w:szCs w:val="42"/>
        </w:rPr>
        <w:t xml:space="preserve"> </w:t>
      </w:r>
      <w:r w:rsidRPr="001102FE">
        <w:rPr>
          <w:rFonts w:asciiTheme="minorEastAsia" w:hAnsiTheme="minorEastAsia" w:cs="Times New Roman" w:hint="eastAsia"/>
          <w:b/>
          <w:szCs w:val="42"/>
        </w:rPr>
        <w:t>서브 그룹 중13 샘플이 가장 낮은 수준 (&lt; 0.008</w:t>
      </w:r>
      <w:r w:rsidR="001102FE" w:rsidRPr="001102FE">
        <w:rPr>
          <w:rFonts w:asciiTheme="minorEastAsia" w:hAnsiTheme="minorEastAsia" w:cs="Times New Roman" w:hint="eastAsia"/>
          <w:b/>
          <w:szCs w:val="42"/>
        </w:rPr>
        <w:t xml:space="preserve"> </w:t>
      </w:r>
      <w:r w:rsidRPr="001102FE">
        <w:rPr>
          <w:rFonts w:asciiTheme="minorEastAsia" w:hAnsiTheme="minorEastAsia" w:cs="Times New Roman" w:hint="eastAsia"/>
          <w:b/>
          <w:szCs w:val="42"/>
        </w:rPr>
        <w:t>-</w:t>
      </w:r>
      <w:r w:rsidR="001102FE" w:rsidRPr="001102FE">
        <w:rPr>
          <w:rFonts w:asciiTheme="minorEastAsia" w:hAnsiTheme="minorEastAsia" w:cs="Times New Roman" w:hint="eastAsia"/>
          <w:b/>
          <w:szCs w:val="42"/>
        </w:rPr>
        <w:t xml:space="preserve"> </w:t>
      </w:r>
      <w:r w:rsidRPr="001102FE">
        <w:rPr>
          <w:rFonts w:asciiTheme="minorEastAsia" w:hAnsiTheme="minorEastAsia" w:cs="Times New Roman" w:hint="eastAsia"/>
          <w:b/>
          <w:szCs w:val="42"/>
        </w:rPr>
        <w:t xml:space="preserve">0.02 </w:t>
      </w:r>
      <w:r w:rsidRPr="001102FE">
        <w:rPr>
          <w:rFonts w:asciiTheme="minorEastAsia" w:hAnsiTheme="minorEastAsia" w:cs="Times New Roman"/>
          <w:b/>
          <w:szCs w:val="42"/>
        </w:rPr>
        <w:t>mg</w:t>
      </w:r>
      <w:r w:rsidRPr="001102FE">
        <w:rPr>
          <w:rFonts w:asciiTheme="minorEastAsia" w:hAnsiTheme="minorEastAsia" w:cs="Times New Roman" w:hint="eastAsia"/>
          <w:b/>
          <w:szCs w:val="42"/>
        </w:rPr>
        <w:t>/</w:t>
      </w:r>
      <w:r w:rsidRPr="001102FE">
        <w:rPr>
          <w:rFonts w:asciiTheme="minorEastAsia" w:hAnsiTheme="minorEastAsia" w:cs="Times New Roman"/>
          <w:b/>
          <w:szCs w:val="42"/>
        </w:rPr>
        <w:t>kg</w:t>
      </w:r>
      <w:r w:rsidRPr="001102FE">
        <w:rPr>
          <w:rFonts w:asciiTheme="minorEastAsia" w:hAnsiTheme="minorEastAsia" w:cs="Times New Roman" w:hint="eastAsia"/>
          <w:b/>
          <w:szCs w:val="42"/>
        </w:rPr>
        <w:t>)</w:t>
      </w:r>
      <w:r w:rsidR="00027C5B">
        <w:rPr>
          <w:rFonts w:asciiTheme="minorEastAsia" w:hAnsiTheme="minorEastAsia" w:cs="Times New Roman" w:hint="eastAsia"/>
          <w:b/>
          <w:szCs w:val="42"/>
        </w:rPr>
        <w:t>이</w:t>
      </w:r>
      <w:r w:rsidR="00027C5B" w:rsidRPr="00027C5B">
        <w:rPr>
          <w:rFonts w:asciiTheme="minorEastAsia" w:hAnsiTheme="minorEastAsia" w:cs="Times New Roman" w:hint="eastAsia"/>
          <w:b/>
          <w:szCs w:val="42"/>
        </w:rPr>
        <w:t xml:space="preserve"> </w:t>
      </w:r>
      <w:r w:rsidR="00027C5B" w:rsidRPr="001102FE">
        <w:rPr>
          <w:rFonts w:asciiTheme="minorEastAsia" w:hAnsiTheme="minorEastAsia" w:cs="Times New Roman" w:hint="eastAsia"/>
          <w:b/>
          <w:szCs w:val="42"/>
        </w:rPr>
        <w:t>통계 분석의 유의 한 차이(p &gt; 0.01)를 보였다</w:t>
      </w:r>
      <w:r w:rsidR="00027C5B">
        <w:rPr>
          <w:rFonts w:asciiTheme="minorEastAsia" w:hAnsiTheme="minorEastAsia" w:cs="Times New Roman" w:hint="eastAsia"/>
          <w:b/>
          <w:szCs w:val="42"/>
        </w:rPr>
        <w:t xml:space="preserve">,  비해 </w:t>
      </w:r>
      <w:r w:rsidR="001102FE" w:rsidRPr="001102FE">
        <w:rPr>
          <w:rFonts w:asciiTheme="minorEastAsia" w:hAnsiTheme="minorEastAsia" w:cs="Times New Roman" w:hint="eastAsia"/>
          <w:b/>
          <w:szCs w:val="42"/>
        </w:rPr>
        <w:t>서브 그룹 중6 (0.06 - 0.08</w:t>
      </w:r>
      <w:r w:rsidR="001102FE" w:rsidRPr="001102FE">
        <w:rPr>
          <w:rFonts w:asciiTheme="minorEastAsia" w:hAnsiTheme="minorEastAsia" w:cs="Times New Roman"/>
          <w:b/>
          <w:szCs w:val="42"/>
        </w:rPr>
        <w:t xml:space="preserve"> mg</w:t>
      </w:r>
      <w:r w:rsidR="001102FE" w:rsidRPr="001102FE">
        <w:rPr>
          <w:rFonts w:asciiTheme="minorEastAsia" w:hAnsiTheme="minorEastAsia" w:cs="Times New Roman" w:hint="eastAsia"/>
          <w:b/>
          <w:szCs w:val="42"/>
        </w:rPr>
        <w:t>/</w:t>
      </w:r>
      <w:r w:rsidR="001102FE" w:rsidRPr="001102FE">
        <w:rPr>
          <w:rFonts w:asciiTheme="minorEastAsia" w:hAnsiTheme="minorEastAsia" w:cs="Times New Roman"/>
          <w:b/>
          <w:szCs w:val="42"/>
        </w:rPr>
        <w:t>kg</w:t>
      </w:r>
      <w:r w:rsidR="001102FE" w:rsidRPr="001102FE">
        <w:rPr>
          <w:rFonts w:asciiTheme="minorEastAsia" w:hAnsiTheme="minorEastAsia" w:cs="Times New Roman" w:hint="eastAsia"/>
          <w:b/>
          <w:szCs w:val="42"/>
        </w:rPr>
        <w:t xml:space="preserve"> )과  서브 그룹 중9 (0.10 - 0.22mg/kg)</w:t>
      </w:r>
      <w:r w:rsidR="00027C5B" w:rsidRPr="001102FE">
        <w:rPr>
          <w:rFonts w:asciiTheme="minorEastAsia" w:hAnsiTheme="minorEastAsia" w:cs="Times New Roman" w:hint="eastAsia"/>
          <w:b/>
          <w:szCs w:val="42"/>
        </w:rPr>
        <w:t>를 보였다</w:t>
      </w:r>
      <w:r w:rsidRPr="001102FE">
        <w:rPr>
          <w:rFonts w:asciiTheme="minorEastAsia" w:hAnsiTheme="minorEastAsia" w:cs="Times New Roman" w:hint="eastAsia"/>
          <w:b/>
          <w:szCs w:val="42"/>
        </w:rPr>
        <w:t>(</w:t>
      </w:r>
      <w:r w:rsidR="00195D22">
        <w:rPr>
          <w:rFonts w:asciiTheme="minorEastAsia" w:hAnsiTheme="minorEastAsia" w:cs="Times New Roman" w:hint="eastAsia"/>
          <w:b/>
          <w:szCs w:val="42"/>
        </w:rPr>
        <w:t>그림</w:t>
      </w:r>
      <w:r w:rsidRPr="001102FE">
        <w:rPr>
          <w:rFonts w:asciiTheme="minorEastAsia" w:hAnsiTheme="minorEastAsia" w:cs="Times New Roman" w:hint="eastAsia"/>
          <w:b/>
          <w:szCs w:val="42"/>
        </w:rPr>
        <w:t>1 ).</w:t>
      </w:r>
    </w:p>
    <w:p w:rsidR="003C361C" w:rsidRDefault="003C361C" w:rsidP="00902C52">
      <w:pPr>
        <w:tabs>
          <w:tab w:val="left" w:pos="720"/>
        </w:tabs>
        <w:spacing w:after="0" w:line="240" w:lineRule="auto"/>
        <w:rPr>
          <w:rFonts w:asciiTheme="minorEastAsia" w:hAnsiTheme="minorEastAsia" w:cs="Times New Roman" w:hint="eastAsia"/>
          <w:szCs w:val="42"/>
        </w:rPr>
      </w:pPr>
    </w:p>
    <w:p w:rsidR="00902C52"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Discussion</w:t>
      </w:r>
    </w:p>
    <w:p w:rsidR="00027C5B" w:rsidRPr="00027C5B" w:rsidRDefault="00027C5B" w:rsidP="00902C52">
      <w:pPr>
        <w:tabs>
          <w:tab w:val="left" w:pos="720"/>
        </w:tabs>
        <w:spacing w:after="0" w:line="240" w:lineRule="auto"/>
        <w:rPr>
          <w:rFonts w:asciiTheme="minorEastAsia" w:hAnsiTheme="minorEastAsia" w:cs="Times New Roman"/>
          <w:b/>
          <w:szCs w:val="42"/>
        </w:rPr>
      </w:pPr>
      <w:r w:rsidRPr="00027C5B">
        <w:rPr>
          <w:rFonts w:asciiTheme="minorEastAsia" w:hAnsiTheme="minorEastAsia" w:cs="Times New Roman" w:hint="eastAsia"/>
          <w:b/>
          <w:szCs w:val="42"/>
        </w:rPr>
        <w:t>토론</w:t>
      </w:r>
    </w:p>
    <w:p w:rsidR="00027C5B" w:rsidRDefault="00027C5B" w:rsidP="00902C52">
      <w:pPr>
        <w:tabs>
          <w:tab w:val="left" w:pos="720"/>
        </w:tabs>
        <w:spacing w:after="0" w:line="240" w:lineRule="auto"/>
        <w:rPr>
          <w:rFonts w:asciiTheme="minorEastAsia" w:hAnsiTheme="minorEastAsia" w:cs="Times New Roman" w:hint="eastAsia"/>
          <w:szCs w:val="42"/>
        </w:rPr>
      </w:pPr>
    </w:p>
    <w:p w:rsidR="00470148"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The results obtained in this study confirm that the</w:t>
      </w:r>
      <w:r>
        <w:rPr>
          <w:rFonts w:asciiTheme="minorEastAsia" w:hAnsiTheme="minorEastAsia" w:cs="Times New Roman" w:hint="eastAsia"/>
          <w:szCs w:val="42"/>
        </w:rPr>
        <w:t xml:space="preserve"> </w:t>
      </w:r>
      <w:r w:rsidRPr="00902C52">
        <w:rPr>
          <w:rFonts w:asciiTheme="minorEastAsia" w:hAnsiTheme="minorEastAsia" w:cs="Times New Roman"/>
          <w:szCs w:val="42"/>
        </w:rPr>
        <w:t>consumption of pangasius and cod fillets contribute to</w:t>
      </w:r>
      <w:r>
        <w:rPr>
          <w:rFonts w:asciiTheme="minorEastAsia" w:hAnsiTheme="minorEastAsia" w:cs="Times New Roman" w:hint="eastAsia"/>
          <w:szCs w:val="42"/>
        </w:rPr>
        <w:t xml:space="preserve"> </w:t>
      </w:r>
      <w:r w:rsidRPr="00902C52">
        <w:rPr>
          <w:rFonts w:asciiTheme="minorEastAsia" w:hAnsiTheme="minorEastAsia" w:cs="Times New Roman"/>
          <w:szCs w:val="42"/>
        </w:rPr>
        <w:t>Hg intake from the diet.</w:t>
      </w:r>
    </w:p>
    <w:p w:rsidR="00470148" w:rsidRDefault="00027C5B" w:rsidP="00902C52">
      <w:pPr>
        <w:tabs>
          <w:tab w:val="left" w:pos="720"/>
        </w:tabs>
        <w:spacing w:after="0" w:line="240" w:lineRule="auto"/>
        <w:rPr>
          <w:rFonts w:asciiTheme="minorEastAsia" w:hAnsiTheme="minorEastAsia" w:cs="Times New Roman" w:hint="eastAsia"/>
          <w:b/>
          <w:szCs w:val="42"/>
        </w:rPr>
      </w:pPr>
      <w:r w:rsidRPr="00027C5B">
        <w:rPr>
          <w:rFonts w:asciiTheme="minorEastAsia" w:hAnsiTheme="minorEastAsia" w:cs="Times New Roman" w:hint="eastAsia"/>
          <w:b/>
          <w:szCs w:val="42"/>
        </w:rPr>
        <w:t>본 연구 에서 얻어진 결과</w:t>
      </w:r>
      <w:r w:rsidR="00470148">
        <w:rPr>
          <w:rFonts w:asciiTheme="minorEastAsia" w:hAnsiTheme="minorEastAsia" w:cs="Times New Roman" w:hint="eastAsia"/>
          <w:b/>
          <w:szCs w:val="42"/>
        </w:rPr>
        <w:t>는</w:t>
      </w:r>
      <w:r w:rsidRPr="00027C5B">
        <w:rPr>
          <w:rFonts w:asciiTheme="minorEastAsia" w:hAnsiTheme="minorEastAsia" w:cs="Times New Roman" w:hint="eastAsia"/>
          <w:b/>
          <w:szCs w:val="42"/>
        </w:rPr>
        <w:t xml:space="preserve"> </w:t>
      </w:r>
      <w:r w:rsidR="00470148" w:rsidRPr="003C361C">
        <w:rPr>
          <w:rFonts w:asciiTheme="minorEastAsia" w:hAnsiTheme="minorEastAsia" w:cs="Times New Roman" w:hint="eastAsia"/>
          <w:b/>
          <w:szCs w:val="42"/>
        </w:rPr>
        <w:t>상어 메기</w:t>
      </w:r>
      <w:r w:rsidRPr="00027C5B">
        <w:rPr>
          <w:rFonts w:asciiTheme="minorEastAsia" w:hAnsiTheme="minorEastAsia" w:cs="Times New Roman" w:hint="eastAsia"/>
          <w:b/>
          <w:szCs w:val="42"/>
        </w:rPr>
        <w:t>와 대구 필레의</w:t>
      </w:r>
      <w:r w:rsidR="00470148">
        <w:rPr>
          <w:rFonts w:asciiTheme="minorEastAsia" w:hAnsiTheme="minorEastAsia" w:cs="Times New Roman" w:hint="eastAsia"/>
          <w:b/>
          <w:szCs w:val="42"/>
        </w:rPr>
        <w:t xml:space="preserve"> </w:t>
      </w:r>
      <w:r w:rsidRPr="00027C5B">
        <w:rPr>
          <w:rFonts w:asciiTheme="minorEastAsia" w:hAnsiTheme="minorEastAsia" w:cs="Times New Roman" w:hint="eastAsia"/>
          <w:b/>
          <w:szCs w:val="42"/>
        </w:rPr>
        <w:t>식단에서</w:t>
      </w:r>
      <w:r w:rsidR="00470148" w:rsidRPr="00027C5B">
        <w:rPr>
          <w:rFonts w:asciiTheme="minorEastAsia" w:hAnsiTheme="minorEastAsia" w:cs="Times New Roman" w:hint="eastAsia"/>
          <w:b/>
          <w:szCs w:val="42"/>
        </w:rPr>
        <w:t>소비가</w:t>
      </w:r>
      <w:r w:rsidR="00470148">
        <w:rPr>
          <w:rFonts w:asciiTheme="minorEastAsia" w:hAnsiTheme="minorEastAsia" w:cs="Times New Roman" w:hint="eastAsia"/>
          <w:b/>
          <w:szCs w:val="42"/>
        </w:rPr>
        <w:t xml:space="preserve"> </w:t>
      </w:r>
      <w:r w:rsidRPr="00027C5B">
        <w:rPr>
          <w:rFonts w:asciiTheme="minorEastAsia" w:hAnsiTheme="minorEastAsia" w:cs="Times New Roman" w:hint="eastAsia"/>
          <w:b/>
          <w:szCs w:val="42"/>
        </w:rPr>
        <w:t>수은 섭취 에 기여하는 것을 확인합니다.</w:t>
      </w:r>
    </w:p>
    <w:p w:rsidR="00470148" w:rsidRDefault="00470148" w:rsidP="00902C52">
      <w:pPr>
        <w:tabs>
          <w:tab w:val="left" w:pos="720"/>
        </w:tabs>
        <w:spacing w:after="0" w:line="240" w:lineRule="auto"/>
        <w:rPr>
          <w:rFonts w:asciiTheme="minorEastAsia" w:hAnsiTheme="minorEastAsia" w:cs="Times New Roman" w:hint="eastAsia"/>
          <w:b/>
          <w:szCs w:val="42"/>
        </w:rPr>
      </w:pPr>
    </w:p>
    <w:p w:rsidR="00470148" w:rsidRDefault="00470148" w:rsidP="00470148">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From the analysis of Hg levels</w:t>
      </w:r>
      <w:r>
        <w:rPr>
          <w:rFonts w:asciiTheme="minorEastAsia" w:hAnsiTheme="minorEastAsia" w:cs="Times New Roman" w:hint="eastAsia"/>
          <w:szCs w:val="42"/>
        </w:rPr>
        <w:t xml:space="preserve"> </w:t>
      </w:r>
      <w:r w:rsidRPr="00902C52">
        <w:rPr>
          <w:rFonts w:asciiTheme="minorEastAsia" w:hAnsiTheme="minorEastAsia" w:cs="Times New Roman"/>
          <w:szCs w:val="42"/>
        </w:rPr>
        <w:t>in pangasius fillets, five fillets sample (12.8%) were in</w:t>
      </w:r>
      <w:r>
        <w:rPr>
          <w:rFonts w:asciiTheme="minorEastAsia" w:hAnsiTheme="minorEastAsia" w:cs="Times New Roman" w:hint="eastAsia"/>
          <w:szCs w:val="42"/>
        </w:rPr>
        <w:t xml:space="preserve"> </w:t>
      </w:r>
      <w:r w:rsidRPr="00902C52">
        <w:rPr>
          <w:rFonts w:asciiTheme="minorEastAsia" w:hAnsiTheme="minorEastAsia" w:cs="Times New Roman"/>
          <w:szCs w:val="42"/>
        </w:rPr>
        <w:t>the range of 0.54–0.63 mg</w:t>
      </w:r>
      <w:r>
        <w:rPr>
          <w:rFonts w:asciiTheme="minorEastAsia" w:hAnsiTheme="minorEastAsia" w:cs="Times New Roman" w:hint="eastAsia"/>
          <w:szCs w:val="42"/>
        </w:rPr>
        <w:t>/</w:t>
      </w:r>
      <w:r w:rsidRPr="00902C52">
        <w:rPr>
          <w:rFonts w:asciiTheme="minorEastAsia" w:hAnsiTheme="minorEastAsia" w:cs="Times New Roman"/>
          <w:szCs w:val="42"/>
        </w:rPr>
        <w:t>kg, exceeding the maximum</w:t>
      </w:r>
      <w:r>
        <w:rPr>
          <w:rFonts w:asciiTheme="minorEastAsia" w:hAnsiTheme="minorEastAsia" w:cs="Times New Roman" w:hint="eastAsia"/>
          <w:szCs w:val="42"/>
        </w:rPr>
        <w:t xml:space="preserve"> </w:t>
      </w:r>
      <w:r w:rsidRPr="00902C52">
        <w:rPr>
          <w:rFonts w:asciiTheme="minorEastAsia" w:hAnsiTheme="minorEastAsia" w:cs="Times New Roman"/>
          <w:szCs w:val="42"/>
        </w:rPr>
        <w:t>residual levels (MRL) of 0.5mg</w:t>
      </w:r>
      <w:r>
        <w:rPr>
          <w:rFonts w:asciiTheme="minorEastAsia" w:hAnsiTheme="minorEastAsia" w:cs="Times New Roman" w:hint="eastAsia"/>
          <w:szCs w:val="42"/>
        </w:rPr>
        <w:t>/</w:t>
      </w:r>
      <w:r w:rsidRPr="00902C52">
        <w:rPr>
          <w:rFonts w:asciiTheme="minorEastAsia" w:hAnsiTheme="minorEastAsia" w:cs="Times New Roman"/>
          <w:szCs w:val="42"/>
        </w:rPr>
        <w:t>kg established by</w:t>
      </w:r>
      <w:r>
        <w:rPr>
          <w:rFonts w:asciiTheme="minorEastAsia" w:hAnsiTheme="minorEastAsia" w:cs="Times New Roman" w:hint="eastAsia"/>
          <w:szCs w:val="42"/>
        </w:rPr>
        <w:t xml:space="preserve"> </w:t>
      </w:r>
      <w:r w:rsidRPr="00902C52">
        <w:rPr>
          <w:rFonts w:asciiTheme="minorEastAsia" w:hAnsiTheme="minorEastAsia" w:cs="Times New Roman"/>
          <w:szCs w:val="42"/>
        </w:rPr>
        <w:t>Regulation CE n. 1881/2006, while 16 fillets samples</w:t>
      </w:r>
      <w:r>
        <w:rPr>
          <w:rFonts w:asciiTheme="minorEastAsia" w:hAnsiTheme="minorEastAsia" w:cs="Times New Roman" w:hint="eastAsia"/>
          <w:szCs w:val="42"/>
        </w:rPr>
        <w:t xml:space="preserve"> </w:t>
      </w:r>
      <w:r w:rsidRPr="00902C52">
        <w:rPr>
          <w:rFonts w:asciiTheme="minorEastAsia" w:hAnsiTheme="minorEastAsia" w:cs="Times New Roman"/>
          <w:szCs w:val="42"/>
        </w:rPr>
        <w:t>(41.0%) were near to the MRL with a range of</w:t>
      </w:r>
      <w:r>
        <w:rPr>
          <w:rFonts w:asciiTheme="minorEastAsia" w:hAnsiTheme="minorEastAsia" w:cs="Times New Roman" w:hint="eastAsia"/>
          <w:szCs w:val="42"/>
        </w:rPr>
        <w:t xml:space="preserve"> </w:t>
      </w:r>
      <w:r w:rsidRPr="00902C52">
        <w:rPr>
          <w:rFonts w:asciiTheme="minorEastAsia" w:hAnsiTheme="minorEastAsia" w:cs="Times New Roman"/>
          <w:szCs w:val="42"/>
        </w:rPr>
        <w:t>0.40–0.49 mg</w:t>
      </w:r>
      <w:r>
        <w:rPr>
          <w:rFonts w:asciiTheme="minorEastAsia" w:hAnsiTheme="minorEastAsia" w:cs="Times New Roman" w:hint="eastAsia"/>
          <w:szCs w:val="42"/>
        </w:rPr>
        <w:t>/</w:t>
      </w:r>
      <w:r w:rsidRPr="00902C52">
        <w:rPr>
          <w:rFonts w:asciiTheme="minorEastAsia" w:hAnsiTheme="minorEastAsia" w:cs="Times New Roman"/>
          <w:szCs w:val="42"/>
        </w:rPr>
        <w:t xml:space="preserve">kg. </w:t>
      </w:r>
    </w:p>
    <w:p w:rsidR="00470148" w:rsidRDefault="00470148" w:rsidP="00470148">
      <w:pPr>
        <w:tabs>
          <w:tab w:val="left" w:pos="720"/>
        </w:tabs>
        <w:spacing w:after="0" w:line="240" w:lineRule="auto"/>
        <w:rPr>
          <w:rFonts w:asciiTheme="minorEastAsia" w:hAnsiTheme="minorEastAsia" w:cs="Times New Roman" w:hint="eastAsia"/>
          <w:szCs w:val="42"/>
        </w:rPr>
      </w:pPr>
      <w:r w:rsidRPr="003C361C">
        <w:rPr>
          <w:rFonts w:asciiTheme="minorEastAsia" w:hAnsiTheme="minorEastAsia" w:cs="Times New Roman" w:hint="eastAsia"/>
          <w:b/>
          <w:szCs w:val="42"/>
        </w:rPr>
        <w:t>상어 메기</w:t>
      </w:r>
      <w:r>
        <w:rPr>
          <w:rFonts w:asciiTheme="minorEastAsia" w:hAnsiTheme="minorEastAsia" w:cs="Times New Roman" w:hint="eastAsia"/>
          <w:b/>
          <w:szCs w:val="42"/>
        </w:rPr>
        <w:t xml:space="preserve"> </w:t>
      </w:r>
      <w:r w:rsidRPr="00470148">
        <w:rPr>
          <w:rFonts w:asciiTheme="minorEastAsia" w:hAnsiTheme="minorEastAsia" w:cs="Times New Roman" w:hint="eastAsia"/>
          <w:b/>
          <w:szCs w:val="42"/>
        </w:rPr>
        <w:t>필레의 수은 농도의</w:t>
      </w:r>
      <w:r>
        <w:rPr>
          <w:rFonts w:asciiTheme="minorEastAsia" w:hAnsiTheme="minorEastAsia" w:cs="Times New Roman" w:hint="eastAsia"/>
          <w:b/>
          <w:szCs w:val="42"/>
        </w:rPr>
        <w:t xml:space="preserve"> </w:t>
      </w:r>
      <w:r w:rsidRPr="00470148">
        <w:rPr>
          <w:rFonts w:asciiTheme="minorEastAsia" w:hAnsiTheme="minorEastAsia" w:cs="Times New Roman" w:hint="eastAsia"/>
          <w:b/>
          <w:szCs w:val="42"/>
        </w:rPr>
        <w:t xml:space="preserve">분석으로부터 , </w:t>
      </w:r>
      <w:r>
        <w:rPr>
          <w:rFonts w:asciiTheme="minorEastAsia" w:hAnsiTheme="minorEastAsia" w:cs="Times New Roman" w:hint="eastAsia"/>
          <w:b/>
          <w:szCs w:val="42"/>
        </w:rPr>
        <w:t>다섯</w:t>
      </w:r>
      <w:r w:rsidRPr="00470148">
        <w:rPr>
          <w:rFonts w:asciiTheme="minorEastAsia" w:hAnsiTheme="minorEastAsia" w:cs="Times New Roman" w:hint="eastAsia"/>
          <w:b/>
          <w:szCs w:val="42"/>
        </w:rPr>
        <w:t xml:space="preserve"> 필레 샘플(12.8 %)</w:t>
      </w:r>
      <w:r>
        <w:rPr>
          <w:rFonts w:asciiTheme="minorEastAsia" w:hAnsiTheme="minorEastAsia" w:cs="Times New Roman" w:hint="eastAsia"/>
          <w:b/>
          <w:szCs w:val="42"/>
        </w:rPr>
        <w:t>가</w:t>
      </w:r>
      <w:r w:rsidRPr="00470148">
        <w:rPr>
          <w:rFonts w:asciiTheme="minorEastAsia" w:hAnsiTheme="minorEastAsia" w:cs="Times New Roman" w:hint="eastAsia"/>
          <w:b/>
          <w:szCs w:val="42"/>
        </w:rPr>
        <w:t xml:space="preserve">0.54-0.63 </w:t>
      </w:r>
      <w:r>
        <w:rPr>
          <w:rFonts w:asciiTheme="minorEastAsia" w:hAnsiTheme="minorEastAsia" w:cs="Times New Roman" w:hint="eastAsia"/>
          <w:b/>
          <w:szCs w:val="42"/>
        </w:rPr>
        <w:t>mg</w:t>
      </w:r>
      <w:r w:rsidRPr="00470148">
        <w:rPr>
          <w:rFonts w:asciiTheme="minorEastAsia" w:hAnsiTheme="minorEastAsia" w:cs="Times New Roman" w:hint="eastAsia"/>
          <w:b/>
          <w:szCs w:val="42"/>
        </w:rPr>
        <w:t xml:space="preserve">/ </w:t>
      </w:r>
      <w:r w:rsidRPr="0023712C">
        <w:rPr>
          <w:rFonts w:asciiTheme="minorEastAsia" w:hAnsiTheme="minorEastAsia" w:cs="Times New Roman" w:hint="eastAsia"/>
          <w:b/>
          <w:szCs w:val="42"/>
        </w:rPr>
        <w:t>kg범위의 설정된 법률</w:t>
      </w:r>
      <w:r w:rsidRPr="0023712C">
        <w:rPr>
          <w:rFonts w:asciiTheme="minorEastAsia" w:hAnsiTheme="minorEastAsia" w:cs="Times New Roman"/>
          <w:b/>
          <w:szCs w:val="42"/>
        </w:rPr>
        <w:t>CE n. 1881/2006</w:t>
      </w:r>
      <w:r w:rsidRPr="0023712C">
        <w:rPr>
          <w:rFonts w:asciiTheme="minorEastAsia" w:hAnsiTheme="minorEastAsia" w:cs="Times New Roman" w:hint="eastAsia"/>
          <w:b/>
          <w:szCs w:val="42"/>
        </w:rPr>
        <w:t>의</w:t>
      </w:r>
      <w:r w:rsidR="0023712C" w:rsidRPr="0023712C">
        <w:rPr>
          <w:rFonts w:asciiTheme="minorEastAsia" w:hAnsiTheme="minorEastAsia" w:cs="Times New Roman" w:hint="eastAsia"/>
          <w:b/>
          <w:szCs w:val="42"/>
        </w:rPr>
        <w:t xml:space="preserve"> </w:t>
      </w:r>
      <w:r w:rsidRPr="0023712C">
        <w:rPr>
          <w:rFonts w:asciiTheme="minorEastAsia" w:hAnsiTheme="minorEastAsia" w:cs="Times New Roman" w:hint="eastAsia"/>
          <w:b/>
          <w:szCs w:val="42"/>
        </w:rPr>
        <w:t>최대 잔류 수준0.5mg/kg (MRL ) 를 초과하고,</w:t>
      </w:r>
      <w:r>
        <w:rPr>
          <w:rFonts w:asciiTheme="minorEastAsia" w:hAnsiTheme="minorEastAsia" w:cs="Times New Roman" w:hint="eastAsia"/>
          <w:b/>
          <w:szCs w:val="42"/>
        </w:rPr>
        <w:t xml:space="preserve"> </w:t>
      </w:r>
      <w:r w:rsidRPr="00470148">
        <w:rPr>
          <w:rFonts w:asciiTheme="minorEastAsia" w:hAnsiTheme="minorEastAsia" w:cs="Times New Roman" w:hint="eastAsia"/>
          <w:b/>
          <w:szCs w:val="42"/>
        </w:rPr>
        <w:t>반면16필레 샘플</w:t>
      </w:r>
      <w:r>
        <w:rPr>
          <w:rFonts w:asciiTheme="minorEastAsia" w:hAnsiTheme="minorEastAsia" w:cs="Times New Roman" w:hint="eastAsia"/>
          <w:b/>
          <w:szCs w:val="42"/>
        </w:rPr>
        <w:t>(</w:t>
      </w:r>
      <w:r w:rsidRPr="00470148">
        <w:rPr>
          <w:rFonts w:asciiTheme="minorEastAsia" w:hAnsiTheme="minorEastAsia" w:cs="Times New Roman" w:hint="eastAsia"/>
          <w:b/>
          <w:szCs w:val="42"/>
        </w:rPr>
        <w:t>41.0 %)은 0.40-0.49 mg/kg 의MRL 근처에</w:t>
      </w:r>
      <w:r>
        <w:rPr>
          <w:rFonts w:asciiTheme="minorEastAsia" w:hAnsiTheme="minorEastAsia" w:cs="Times New Roman" w:hint="eastAsia"/>
          <w:b/>
          <w:szCs w:val="42"/>
        </w:rPr>
        <w:t xml:space="preserve"> </w:t>
      </w:r>
      <w:r w:rsidRPr="00470148">
        <w:rPr>
          <w:rFonts w:asciiTheme="minorEastAsia" w:hAnsiTheme="minorEastAsia" w:cs="Times New Roman" w:hint="eastAsia"/>
          <w:b/>
          <w:szCs w:val="42"/>
        </w:rPr>
        <w:t>범위</w:t>
      </w:r>
      <w:r>
        <w:rPr>
          <w:rFonts w:asciiTheme="minorEastAsia" w:hAnsiTheme="minorEastAsia" w:cs="Times New Roman" w:hint="eastAsia"/>
          <w:b/>
          <w:szCs w:val="42"/>
        </w:rPr>
        <w:t xml:space="preserve">에 </w:t>
      </w:r>
      <w:r w:rsidRPr="00470148">
        <w:rPr>
          <w:rFonts w:asciiTheme="minorEastAsia" w:hAnsiTheme="minorEastAsia" w:cs="Times New Roman" w:hint="eastAsia"/>
          <w:b/>
          <w:szCs w:val="42"/>
        </w:rPr>
        <w:t>와있었다 .</w:t>
      </w:r>
    </w:p>
    <w:p w:rsidR="00470148" w:rsidRDefault="00470148" w:rsidP="00470148">
      <w:pPr>
        <w:tabs>
          <w:tab w:val="left" w:pos="720"/>
        </w:tabs>
        <w:spacing w:after="0" w:line="240" w:lineRule="auto"/>
        <w:rPr>
          <w:rFonts w:asciiTheme="minorEastAsia" w:hAnsiTheme="minorEastAsia" w:cs="Times New Roman" w:hint="eastAsia"/>
          <w:b/>
          <w:szCs w:val="42"/>
        </w:rPr>
      </w:pPr>
      <w:r>
        <w:rPr>
          <w:rFonts w:asciiTheme="minorEastAsia" w:hAnsiTheme="minorEastAsia" w:cs="Times New Roman" w:hint="eastAsia"/>
          <w:b/>
          <w:szCs w:val="42"/>
        </w:rPr>
        <w:t xml:space="preserve"> </w:t>
      </w:r>
    </w:p>
    <w:p w:rsidR="00902C52" w:rsidRPr="00902C52" w:rsidRDefault="00902C52" w:rsidP="00902C52">
      <w:pPr>
        <w:tabs>
          <w:tab w:val="left" w:pos="720"/>
        </w:tabs>
        <w:spacing w:after="0" w:line="240" w:lineRule="auto"/>
        <w:rPr>
          <w:rFonts w:asciiTheme="minorEastAsia" w:hAnsiTheme="minorEastAsia" w:cs="Times New Roman"/>
          <w:szCs w:val="42"/>
        </w:rPr>
      </w:pPr>
      <w:r w:rsidRPr="00902C52">
        <w:rPr>
          <w:rFonts w:asciiTheme="minorEastAsia" w:hAnsiTheme="minorEastAsia" w:cs="Times New Roman"/>
          <w:szCs w:val="42"/>
        </w:rPr>
        <w:t>A comparison with Hg levels</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found by other authors in pangasius fillets traded in</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European countries (Table 2) shows that the highest</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levels were found in Italian, followed by Austrian</w:t>
      </w:r>
    </w:p>
    <w:p w:rsidR="00A37A70" w:rsidRDefault="00902C52" w:rsidP="00902C52">
      <w:pPr>
        <w:tabs>
          <w:tab w:val="left" w:pos="720"/>
        </w:tabs>
        <w:spacing w:after="0" w:line="240" w:lineRule="auto"/>
        <w:rPr>
          <w:rFonts w:asciiTheme="minorEastAsia" w:hAnsiTheme="minorEastAsia" w:cs="Times New Roman" w:hint="eastAsia"/>
          <w:szCs w:val="42"/>
        </w:rPr>
      </w:pPr>
      <w:proofErr w:type="gramStart"/>
      <w:r w:rsidRPr="00902C52">
        <w:rPr>
          <w:rFonts w:asciiTheme="minorEastAsia" w:hAnsiTheme="minorEastAsia" w:cs="Times New Roman"/>
          <w:szCs w:val="42"/>
        </w:rPr>
        <w:t>(Suppin et al. 2005) and Polish (Polak-Juszczak 2007)</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fish markets.</w:t>
      </w:r>
      <w:proofErr w:type="gramEnd"/>
      <w:r w:rsidRPr="00902C52">
        <w:rPr>
          <w:rFonts w:asciiTheme="minorEastAsia" w:hAnsiTheme="minorEastAsia" w:cs="Times New Roman"/>
          <w:szCs w:val="42"/>
        </w:rPr>
        <w:t xml:space="preserve"> </w:t>
      </w:r>
    </w:p>
    <w:p w:rsidR="0023712C" w:rsidRPr="00EF04CF" w:rsidRDefault="0023712C" w:rsidP="0023712C">
      <w:pPr>
        <w:tabs>
          <w:tab w:val="left" w:pos="720"/>
        </w:tabs>
        <w:spacing w:after="0" w:line="240" w:lineRule="auto"/>
        <w:rPr>
          <w:rFonts w:asciiTheme="minorEastAsia" w:hAnsiTheme="minorEastAsia" w:cs="Times New Roman"/>
          <w:b/>
          <w:szCs w:val="42"/>
        </w:rPr>
      </w:pPr>
      <w:r w:rsidRPr="00EF04CF">
        <w:rPr>
          <w:rFonts w:asciiTheme="minorEastAsia" w:hAnsiTheme="minorEastAsia" w:cs="Times New Roman" w:hint="eastAsia"/>
          <w:b/>
          <w:szCs w:val="42"/>
        </w:rPr>
        <w:lastRenderedPageBreak/>
        <w:t>다른</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저자</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에</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의해</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발표된 자료에 으하면 유럽</w:t>
      </w:r>
      <w:r w:rsidRPr="00EF04CF">
        <w:rPr>
          <w:rFonts w:asciiTheme="minorEastAsia" w:hAnsiTheme="minorEastAsia" w:cs="Times New Roman"/>
          <w:b/>
          <w:szCs w:val="42"/>
        </w:rPr>
        <w:t xml:space="preserve"> </w:t>
      </w:r>
      <w:r w:rsidRPr="00EF04CF">
        <w:rPr>
          <w:rFonts w:ascii="MS Mincho" w:eastAsia="MS Mincho" w:hAnsi="MS Mincho" w:cs="MS Mincho" w:hint="eastAsia"/>
          <w:b/>
          <w:szCs w:val="42"/>
        </w:rPr>
        <w:t>​​</w:t>
      </w:r>
      <w:r w:rsidRPr="00EF04CF">
        <w:rPr>
          <w:rFonts w:asciiTheme="minorEastAsia" w:hAnsiTheme="minorEastAsia" w:cs="Times New Roman" w:hint="eastAsia"/>
          <w:b/>
          <w:szCs w:val="42"/>
        </w:rPr>
        <w:t>국가중 상어 메기 필레의 수은</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수준비교는생선 시장에서 거래</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된 최고</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수준</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이 이탈리아, 오스트리아(</w:t>
      </w:r>
      <w:r w:rsidRPr="00EF04CF">
        <w:rPr>
          <w:rFonts w:asciiTheme="minorEastAsia" w:hAnsiTheme="minorEastAsia" w:cs="Times New Roman"/>
          <w:b/>
          <w:szCs w:val="42"/>
        </w:rPr>
        <w:t>Suppin et al. 2005</w:t>
      </w:r>
      <w:r w:rsidRPr="00EF04CF">
        <w:rPr>
          <w:rFonts w:asciiTheme="minorEastAsia" w:hAnsiTheme="minorEastAsia" w:cs="Times New Roman" w:hint="eastAsia"/>
          <w:b/>
          <w:szCs w:val="42"/>
        </w:rPr>
        <w:t>)</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다음 폴란드(</w:t>
      </w:r>
      <w:r w:rsidRPr="00EF04CF">
        <w:rPr>
          <w:rFonts w:asciiTheme="minorEastAsia" w:hAnsiTheme="minorEastAsia" w:cs="Times New Roman"/>
          <w:b/>
          <w:szCs w:val="42"/>
        </w:rPr>
        <w:t xml:space="preserve">Polak-Juszczak </w:t>
      </w:r>
      <w:r w:rsidRPr="00EF04CF">
        <w:rPr>
          <w:rFonts w:asciiTheme="minorEastAsia" w:hAnsiTheme="minorEastAsia" w:cs="Times New Roman" w:hint="eastAsia"/>
          <w:b/>
          <w:szCs w:val="42"/>
        </w:rPr>
        <w:t>2007)에서 발견</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된</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것을</w:t>
      </w:r>
      <w:r w:rsidRPr="00EF04CF">
        <w:rPr>
          <w:rFonts w:asciiTheme="minorEastAsia" w:hAnsiTheme="minorEastAsia" w:cs="Times New Roman"/>
          <w:b/>
          <w:szCs w:val="42"/>
        </w:rPr>
        <w:t xml:space="preserve"> </w:t>
      </w:r>
      <w:r w:rsidRPr="00EF04CF">
        <w:rPr>
          <w:rFonts w:asciiTheme="minorEastAsia" w:hAnsiTheme="minorEastAsia" w:cs="Times New Roman" w:hint="eastAsia"/>
          <w:b/>
          <w:szCs w:val="42"/>
        </w:rPr>
        <w:t>보여줍니다</w:t>
      </w:r>
      <w:r w:rsidRPr="00EF04CF">
        <w:rPr>
          <w:rFonts w:asciiTheme="minorEastAsia" w:hAnsiTheme="minorEastAsia" w:cs="Times New Roman"/>
          <w:b/>
          <w:szCs w:val="42"/>
        </w:rPr>
        <w:t>(</w:t>
      </w:r>
      <w:r w:rsidRPr="00EF04CF">
        <w:rPr>
          <w:rFonts w:asciiTheme="minorEastAsia" w:hAnsiTheme="minorEastAsia" w:cs="Times New Roman" w:hint="eastAsia"/>
          <w:b/>
          <w:szCs w:val="42"/>
        </w:rPr>
        <w:t>표</w:t>
      </w:r>
      <w:r w:rsidRPr="00EF04CF">
        <w:rPr>
          <w:rFonts w:asciiTheme="minorEastAsia" w:hAnsiTheme="minorEastAsia" w:cs="Times New Roman"/>
          <w:b/>
          <w:szCs w:val="42"/>
        </w:rPr>
        <w:t xml:space="preserve"> 2)</w:t>
      </w:r>
      <w:r w:rsidRPr="00EF04CF">
        <w:rPr>
          <w:rFonts w:asciiTheme="minorEastAsia" w:hAnsiTheme="minorEastAsia" w:cs="Times New Roman" w:hint="eastAsia"/>
          <w:b/>
          <w:szCs w:val="42"/>
        </w:rPr>
        <w:t>.</w:t>
      </w:r>
    </w:p>
    <w:p w:rsidR="0023712C" w:rsidRDefault="0023712C" w:rsidP="0023712C">
      <w:pPr>
        <w:tabs>
          <w:tab w:val="left" w:pos="720"/>
        </w:tabs>
        <w:spacing w:after="0" w:line="240" w:lineRule="auto"/>
        <w:rPr>
          <w:rFonts w:asciiTheme="minorEastAsia" w:hAnsiTheme="minorEastAsia" w:cs="Times New Roman" w:hint="eastAsia"/>
          <w:szCs w:val="42"/>
        </w:rPr>
      </w:pPr>
    </w:p>
    <w:p w:rsidR="00A37A70"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The difference in pangasius Hg levels</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could be explained by a different temporal trend of fish</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sample analysis, but clear temporal or geographic</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patterns for Hg levels in mammals have not been</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 xml:space="preserve">established (Braune et al. 2005). </w:t>
      </w:r>
    </w:p>
    <w:p w:rsidR="00EF04CF" w:rsidRPr="00EF04CF" w:rsidRDefault="00EF04CF" w:rsidP="00EF04CF">
      <w:pPr>
        <w:spacing w:after="0" w:line="240" w:lineRule="auto"/>
        <w:rPr>
          <w:rFonts w:asciiTheme="minorEastAsia" w:hAnsiTheme="minorEastAsia" w:cs="Times New Roman"/>
          <w:b/>
        </w:rPr>
      </w:pPr>
      <w:r w:rsidRPr="00A65126">
        <w:rPr>
          <w:rFonts w:asciiTheme="minorEastAsia" w:hAnsiTheme="minorEastAsia" w:cs="Times New Roman" w:hint="eastAsia"/>
          <w:b/>
        </w:rPr>
        <w:t xml:space="preserve">상어 메기의 수은 </w:t>
      </w:r>
      <w:r w:rsidRPr="00EF04CF">
        <w:rPr>
          <w:rFonts w:asciiTheme="minorEastAsia" w:hAnsiTheme="minorEastAsia" w:cs="바탕" w:hint="eastAsia"/>
          <w:b/>
        </w:rPr>
        <w:t>수준</w:t>
      </w:r>
      <w:r w:rsidRPr="00A65126">
        <w:rPr>
          <w:rFonts w:asciiTheme="minorEastAsia" w:hAnsiTheme="minorEastAsia" w:cs="바탕" w:hint="eastAsia"/>
          <w:b/>
        </w:rPr>
        <w:t xml:space="preserve"> </w:t>
      </w:r>
      <w:r w:rsidRPr="00EF04CF">
        <w:rPr>
          <w:rFonts w:asciiTheme="minorEastAsia" w:hAnsiTheme="minorEastAsia" w:cs="바탕" w:hint="eastAsia"/>
          <w:b/>
        </w:rPr>
        <w:t>차이는</w:t>
      </w:r>
      <w:r w:rsidRPr="00EF04CF">
        <w:rPr>
          <w:rFonts w:asciiTheme="minorEastAsia" w:hAnsiTheme="minorEastAsia" w:cs="Times New Roman"/>
          <w:b/>
        </w:rPr>
        <w:t xml:space="preserve"> </w:t>
      </w:r>
      <w:r w:rsidRPr="00EF04CF">
        <w:rPr>
          <w:rFonts w:asciiTheme="minorEastAsia" w:hAnsiTheme="minorEastAsia" w:cs="바탕" w:hint="eastAsia"/>
          <w:b/>
        </w:rPr>
        <w:t>물고기</w:t>
      </w:r>
      <w:r w:rsidR="00A65126" w:rsidRPr="00A65126">
        <w:rPr>
          <w:rFonts w:asciiTheme="minorEastAsia" w:hAnsiTheme="minorEastAsia" w:cs="Times New Roman" w:hint="eastAsia"/>
          <w:b/>
          <w:szCs w:val="42"/>
        </w:rPr>
        <w:t xml:space="preserve">샘플 </w:t>
      </w:r>
      <w:r w:rsidRPr="00EF04CF">
        <w:rPr>
          <w:rFonts w:asciiTheme="minorEastAsia" w:hAnsiTheme="minorEastAsia" w:cs="바탕" w:hint="eastAsia"/>
          <w:b/>
        </w:rPr>
        <w:t>분석의</w:t>
      </w:r>
      <w:r w:rsidRPr="00A65126">
        <w:rPr>
          <w:rFonts w:asciiTheme="minorEastAsia" w:hAnsiTheme="minorEastAsia" w:cs="바탕" w:hint="eastAsia"/>
          <w:b/>
        </w:rPr>
        <w:t xml:space="preserve"> </w:t>
      </w:r>
      <w:r w:rsidRPr="00EF04CF">
        <w:rPr>
          <w:rFonts w:asciiTheme="minorEastAsia" w:hAnsiTheme="minorEastAsia" w:cs="바탕" w:hint="eastAsia"/>
          <w:b/>
        </w:rPr>
        <w:t>다른</w:t>
      </w:r>
      <w:r w:rsidRPr="00EF04CF">
        <w:rPr>
          <w:rFonts w:asciiTheme="minorEastAsia" w:hAnsiTheme="minorEastAsia" w:cs="Times New Roman"/>
          <w:b/>
        </w:rPr>
        <w:t xml:space="preserve"> </w:t>
      </w:r>
      <w:r w:rsidRPr="00EF04CF">
        <w:rPr>
          <w:rFonts w:asciiTheme="minorEastAsia" w:hAnsiTheme="minorEastAsia" w:cs="바탕" w:hint="eastAsia"/>
          <w:b/>
        </w:rPr>
        <w:t>시간적</w:t>
      </w:r>
      <w:r w:rsidRPr="00EF04CF">
        <w:rPr>
          <w:rFonts w:asciiTheme="minorEastAsia" w:hAnsiTheme="minorEastAsia" w:cs="Times New Roman"/>
          <w:b/>
        </w:rPr>
        <w:t xml:space="preserve"> </w:t>
      </w:r>
      <w:r w:rsidRPr="00EF04CF">
        <w:rPr>
          <w:rFonts w:asciiTheme="minorEastAsia" w:hAnsiTheme="minorEastAsia" w:cs="바탕" w:hint="eastAsia"/>
          <w:b/>
        </w:rPr>
        <w:t>추이에</w:t>
      </w:r>
      <w:r w:rsidRPr="00EF04CF">
        <w:rPr>
          <w:rFonts w:asciiTheme="minorEastAsia" w:hAnsiTheme="minorEastAsia" w:cs="Times New Roman"/>
          <w:b/>
        </w:rPr>
        <w:t xml:space="preserve"> </w:t>
      </w:r>
      <w:r w:rsidRPr="00EF04CF">
        <w:rPr>
          <w:rFonts w:asciiTheme="minorEastAsia" w:hAnsiTheme="minorEastAsia" w:cs="바탕" w:hint="eastAsia"/>
          <w:b/>
        </w:rPr>
        <w:t>의해</w:t>
      </w:r>
      <w:r w:rsidRPr="00EF04CF">
        <w:rPr>
          <w:rFonts w:asciiTheme="minorEastAsia" w:hAnsiTheme="minorEastAsia" w:cs="Times New Roman"/>
          <w:b/>
        </w:rPr>
        <w:t xml:space="preserve"> </w:t>
      </w:r>
      <w:r w:rsidRPr="00EF04CF">
        <w:rPr>
          <w:rFonts w:asciiTheme="minorEastAsia" w:hAnsiTheme="minorEastAsia" w:cs="바탕" w:hint="eastAsia"/>
          <w:b/>
        </w:rPr>
        <w:t>설명</w:t>
      </w:r>
      <w:r w:rsidRPr="00EF04CF">
        <w:rPr>
          <w:rFonts w:asciiTheme="minorEastAsia" w:hAnsiTheme="minorEastAsia" w:cs="Times New Roman"/>
          <w:b/>
        </w:rPr>
        <w:t xml:space="preserve"> </w:t>
      </w:r>
      <w:r w:rsidRPr="00EF04CF">
        <w:rPr>
          <w:rFonts w:asciiTheme="minorEastAsia" w:hAnsiTheme="minorEastAsia" w:cs="바탕" w:hint="eastAsia"/>
          <w:b/>
        </w:rPr>
        <w:t>될</w:t>
      </w:r>
      <w:r w:rsidRPr="00EF04CF">
        <w:rPr>
          <w:rFonts w:asciiTheme="minorEastAsia" w:hAnsiTheme="minorEastAsia" w:cs="Times New Roman"/>
          <w:b/>
        </w:rPr>
        <w:t xml:space="preserve"> </w:t>
      </w:r>
      <w:r w:rsidRPr="00EF04CF">
        <w:rPr>
          <w:rFonts w:asciiTheme="minorEastAsia" w:hAnsiTheme="minorEastAsia" w:cs="바탕" w:hint="eastAsia"/>
          <w:b/>
        </w:rPr>
        <w:t>수</w:t>
      </w:r>
      <w:r w:rsidRPr="00EF04CF">
        <w:rPr>
          <w:rFonts w:asciiTheme="minorEastAsia" w:hAnsiTheme="minorEastAsia" w:cs="Times New Roman"/>
          <w:b/>
        </w:rPr>
        <w:t xml:space="preserve"> </w:t>
      </w:r>
      <w:r w:rsidRPr="00EF04CF">
        <w:rPr>
          <w:rFonts w:asciiTheme="minorEastAsia" w:hAnsiTheme="minorEastAsia" w:cs="바탕" w:hint="eastAsia"/>
          <w:b/>
        </w:rPr>
        <w:t>있지만</w:t>
      </w:r>
      <w:r w:rsidRPr="00EF04CF">
        <w:rPr>
          <w:rFonts w:asciiTheme="minorEastAsia" w:hAnsiTheme="minorEastAsia" w:cs="Times New Roman"/>
          <w:b/>
        </w:rPr>
        <w:t xml:space="preserve">, </w:t>
      </w:r>
      <w:r w:rsidRPr="00EF04CF">
        <w:rPr>
          <w:rFonts w:asciiTheme="minorEastAsia" w:hAnsiTheme="minorEastAsia" w:cs="바탕" w:hint="eastAsia"/>
          <w:b/>
        </w:rPr>
        <w:t>포유류</w:t>
      </w:r>
      <w:r w:rsidRPr="00A65126">
        <w:rPr>
          <w:rFonts w:asciiTheme="minorEastAsia" w:hAnsiTheme="minorEastAsia" w:cs="바탕" w:hint="eastAsia"/>
          <w:b/>
        </w:rPr>
        <w:t>의</w:t>
      </w:r>
      <w:r w:rsidRPr="00EF04CF">
        <w:rPr>
          <w:rFonts w:asciiTheme="minorEastAsia" w:hAnsiTheme="minorEastAsia" w:cs="Times New Roman"/>
          <w:b/>
        </w:rPr>
        <w:t xml:space="preserve"> </w:t>
      </w:r>
      <w:r w:rsidRPr="00EF04CF">
        <w:rPr>
          <w:rFonts w:asciiTheme="minorEastAsia" w:hAnsiTheme="minorEastAsia" w:cs="바탕" w:hint="eastAsia"/>
          <w:b/>
        </w:rPr>
        <w:t>수은</w:t>
      </w:r>
      <w:r w:rsidRPr="00EF04CF">
        <w:rPr>
          <w:rFonts w:asciiTheme="minorEastAsia" w:hAnsiTheme="minorEastAsia" w:cs="Times New Roman"/>
          <w:b/>
        </w:rPr>
        <w:t xml:space="preserve"> </w:t>
      </w:r>
      <w:r w:rsidRPr="00EF04CF">
        <w:rPr>
          <w:rFonts w:asciiTheme="minorEastAsia" w:hAnsiTheme="minorEastAsia" w:cs="바탕" w:hint="eastAsia"/>
          <w:b/>
        </w:rPr>
        <w:t>레벨에</w:t>
      </w:r>
      <w:r w:rsidRPr="00EF04CF">
        <w:rPr>
          <w:rFonts w:asciiTheme="minorEastAsia" w:hAnsiTheme="minorEastAsia" w:cs="Times New Roman"/>
          <w:b/>
        </w:rPr>
        <w:t xml:space="preserve"> </w:t>
      </w:r>
      <w:r w:rsidRPr="00EF04CF">
        <w:rPr>
          <w:rFonts w:asciiTheme="minorEastAsia" w:hAnsiTheme="minorEastAsia" w:cs="바탕" w:hint="eastAsia"/>
          <w:b/>
        </w:rPr>
        <w:t>대한</w:t>
      </w:r>
      <w:r w:rsidRPr="00EF04CF">
        <w:rPr>
          <w:rFonts w:asciiTheme="minorEastAsia" w:hAnsiTheme="minorEastAsia" w:cs="Times New Roman"/>
          <w:b/>
        </w:rPr>
        <w:t xml:space="preserve"> </w:t>
      </w:r>
      <w:r w:rsidRPr="00EF04CF">
        <w:rPr>
          <w:rFonts w:asciiTheme="minorEastAsia" w:hAnsiTheme="minorEastAsia" w:cs="바탕" w:hint="eastAsia"/>
          <w:b/>
        </w:rPr>
        <w:t>명확한</w:t>
      </w:r>
      <w:r w:rsidRPr="00EF04CF">
        <w:rPr>
          <w:rFonts w:asciiTheme="minorEastAsia" w:hAnsiTheme="minorEastAsia" w:cs="Times New Roman"/>
          <w:b/>
        </w:rPr>
        <w:t xml:space="preserve"> </w:t>
      </w:r>
      <w:r w:rsidRPr="00EF04CF">
        <w:rPr>
          <w:rFonts w:asciiTheme="minorEastAsia" w:hAnsiTheme="minorEastAsia" w:cs="바탕" w:hint="eastAsia"/>
          <w:b/>
        </w:rPr>
        <w:t>시간</w:t>
      </w:r>
      <w:r w:rsidRPr="00A65126">
        <w:rPr>
          <w:rFonts w:asciiTheme="minorEastAsia" w:hAnsiTheme="minorEastAsia" w:cs="바탕" w:hint="eastAsia"/>
          <w:b/>
        </w:rPr>
        <w:t>적</w:t>
      </w:r>
      <w:r w:rsidRPr="00EF04CF">
        <w:rPr>
          <w:rFonts w:asciiTheme="minorEastAsia" w:hAnsiTheme="minorEastAsia" w:cs="Times New Roman"/>
          <w:b/>
        </w:rPr>
        <w:t xml:space="preserve"> </w:t>
      </w:r>
      <w:r w:rsidRPr="00EF04CF">
        <w:rPr>
          <w:rFonts w:asciiTheme="minorEastAsia" w:hAnsiTheme="minorEastAsia" w:cs="바탕" w:hint="eastAsia"/>
          <w:b/>
        </w:rPr>
        <w:t>또는</w:t>
      </w:r>
      <w:r w:rsidRPr="00EF04CF">
        <w:rPr>
          <w:rFonts w:asciiTheme="minorEastAsia" w:hAnsiTheme="minorEastAsia" w:cs="Times New Roman"/>
          <w:b/>
        </w:rPr>
        <w:t xml:space="preserve"> </w:t>
      </w:r>
      <w:r w:rsidRPr="00EF04CF">
        <w:rPr>
          <w:rFonts w:asciiTheme="minorEastAsia" w:hAnsiTheme="minorEastAsia" w:cs="바탕" w:hint="eastAsia"/>
          <w:b/>
        </w:rPr>
        <w:t>지리적</w:t>
      </w:r>
      <w:r w:rsidRPr="00EF04CF">
        <w:rPr>
          <w:rFonts w:asciiTheme="minorEastAsia" w:hAnsiTheme="minorEastAsia" w:cs="Times New Roman"/>
          <w:b/>
        </w:rPr>
        <w:t xml:space="preserve"> </w:t>
      </w:r>
      <w:r w:rsidRPr="00EF04CF">
        <w:rPr>
          <w:rFonts w:asciiTheme="minorEastAsia" w:hAnsiTheme="minorEastAsia" w:cs="바탕" w:hint="eastAsia"/>
          <w:b/>
        </w:rPr>
        <w:t>패턴</w:t>
      </w:r>
      <w:r w:rsidRPr="00EF04CF">
        <w:rPr>
          <w:rFonts w:asciiTheme="minorEastAsia" w:hAnsiTheme="minorEastAsia" w:cs="Times New Roman"/>
          <w:b/>
        </w:rPr>
        <w:t xml:space="preserve">(Braune </w:t>
      </w:r>
      <w:r w:rsidRPr="00EF04CF">
        <w:rPr>
          <w:rFonts w:asciiTheme="minorEastAsia" w:hAnsiTheme="minorEastAsia" w:cs="바탕" w:hint="eastAsia"/>
          <w:b/>
        </w:rPr>
        <w:t>외</w:t>
      </w:r>
      <w:r w:rsidRPr="00EF04CF">
        <w:rPr>
          <w:rFonts w:asciiTheme="minorEastAsia" w:hAnsiTheme="minorEastAsia" w:cs="Times New Roman"/>
          <w:b/>
        </w:rPr>
        <w:t xml:space="preserve"> . 2005)</w:t>
      </w:r>
      <w:r w:rsidRPr="00A65126">
        <w:rPr>
          <w:rFonts w:asciiTheme="minorEastAsia" w:hAnsiTheme="minorEastAsia" w:cs="Times New Roman" w:hint="eastAsia"/>
          <w:b/>
        </w:rPr>
        <w:t>은</w:t>
      </w:r>
      <w:r w:rsidRPr="00EF04CF">
        <w:rPr>
          <w:rFonts w:asciiTheme="minorEastAsia" w:hAnsiTheme="minorEastAsia" w:cs="Times New Roman"/>
          <w:b/>
        </w:rPr>
        <w:t xml:space="preserve"> </w:t>
      </w:r>
      <w:r w:rsidRPr="00EF04CF">
        <w:rPr>
          <w:rFonts w:asciiTheme="minorEastAsia" w:hAnsiTheme="minorEastAsia" w:cs="바탕" w:hint="eastAsia"/>
          <w:b/>
        </w:rPr>
        <w:t>확립</w:t>
      </w:r>
      <w:r w:rsidRPr="00EF04CF">
        <w:rPr>
          <w:rFonts w:asciiTheme="minorEastAsia" w:hAnsiTheme="minorEastAsia" w:cs="Times New Roman"/>
          <w:b/>
        </w:rPr>
        <w:t xml:space="preserve"> </w:t>
      </w:r>
      <w:r w:rsidRPr="00EF04CF">
        <w:rPr>
          <w:rFonts w:asciiTheme="minorEastAsia" w:hAnsiTheme="minorEastAsia" w:cs="바탕" w:hint="eastAsia"/>
          <w:b/>
        </w:rPr>
        <w:t>되지</w:t>
      </w:r>
      <w:r w:rsidRPr="00EF04CF">
        <w:rPr>
          <w:rFonts w:asciiTheme="minorEastAsia" w:hAnsiTheme="minorEastAsia" w:cs="Times New Roman"/>
          <w:b/>
        </w:rPr>
        <w:t xml:space="preserve"> </w:t>
      </w:r>
      <w:r w:rsidRPr="00EF04CF">
        <w:rPr>
          <w:rFonts w:asciiTheme="minorEastAsia" w:hAnsiTheme="minorEastAsia" w:cs="바탕" w:hint="eastAsia"/>
          <w:b/>
        </w:rPr>
        <w:t>않았다</w:t>
      </w:r>
      <w:r w:rsidRPr="00EF04CF">
        <w:rPr>
          <w:rFonts w:asciiTheme="minorEastAsia" w:hAnsiTheme="minorEastAsia" w:cs="Times New Roman"/>
          <w:b/>
        </w:rPr>
        <w:t>.</w:t>
      </w:r>
    </w:p>
    <w:p w:rsidR="00A37A70" w:rsidRDefault="00A37A70" w:rsidP="00902C52">
      <w:pPr>
        <w:tabs>
          <w:tab w:val="left" w:pos="720"/>
        </w:tabs>
        <w:spacing w:after="0" w:line="240" w:lineRule="auto"/>
        <w:rPr>
          <w:rFonts w:asciiTheme="minorEastAsia" w:hAnsiTheme="minorEastAsia" w:cs="Times New Roman" w:hint="eastAsia"/>
          <w:szCs w:val="42"/>
        </w:rPr>
      </w:pPr>
    </w:p>
    <w:p w:rsidR="00902C52" w:rsidRPr="00902C52" w:rsidRDefault="00902C52" w:rsidP="00902C52">
      <w:pPr>
        <w:tabs>
          <w:tab w:val="left" w:pos="720"/>
        </w:tabs>
        <w:spacing w:after="0" w:line="240" w:lineRule="auto"/>
        <w:rPr>
          <w:rFonts w:asciiTheme="minorEastAsia" w:hAnsiTheme="minorEastAsia" w:cs="Times New Roman"/>
          <w:szCs w:val="42"/>
        </w:rPr>
      </w:pPr>
      <w:r w:rsidRPr="00902C52">
        <w:rPr>
          <w:rFonts w:asciiTheme="minorEastAsia" w:hAnsiTheme="minorEastAsia" w:cs="Times New Roman"/>
          <w:szCs w:val="42"/>
        </w:rPr>
        <w:t>The highest Hg content</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found in this study is probably correlated to greater</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environmental contamination (industrial activities,</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smelting processes, fuel combustion) of Vietnamese</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regions where pangasius come from, and also to</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climatic changes and natural disasters (earthquakes,</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tsunamis, etc.) of Asian countries in the last few years.</w:t>
      </w:r>
    </w:p>
    <w:p w:rsidR="00A65126" w:rsidRPr="00A65126" w:rsidRDefault="00A65126" w:rsidP="00902C52">
      <w:pPr>
        <w:tabs>
          <w:tab w:val="left" w:pos="720"/>
        </w:tabs>
        <w:spacing w:after="0" w:line="240" w:lineRule="auto"/>
        <w:rPr>
          <w:rFonts w:asciiTheme="minorEastAsia" w:hAnsiTheme="minorEastAsia" w:cs="Times New Roman" w:hint="eastAsia"/>
          <w:b/>
          <w:szCs w:val="42"/>
        </w:rPr>
      </w:pPr>
      <w:r w:rsidRPr="00A65126">
        <w:rPr>
          <w:rFonts w:asciiTheme="minorEastAsia" w:hAnsiTheme="minorEastAsia" w:cs="Times New Roman" w:hint="eastAsia"/>
          <w:b/>
          <w:szCs w:val="42"/>
        </w:rPr>
        <w:t xml:space="preserve">이 연구 에서 발견 된 가장 높은 수은 함량은 아마 환경 오염 (산업 활동 , 제련 공정 , 연료 연소) 된 베트남 지역에서 온 </w:t>
      </w:r>
      <w:r w:rsidRPr="00A65126">
        <w:rPr>
          <w:rFonts w:asciiTheme="minorEastAsia" w:hAnsiTheme="minorEastAsia" w:cs="Times New Roman" w:hint="eastAsia"/>
          <w:b/>
        </w:rPr>
        <w:t xml:space="preserve">상어 메기와 </w:t>
      </w:r>
      <w:r w:rsidRPr="00A65126">
        <w:rPr>
          <w:rFonts w:asciiTheme="minorEastAsia" w:hAnsiTheme="minorEastAsia" w:cs="Times New Roman" w:hint="eastAsia"/>
          <w:b/>
          <w:szCs w:val="42"/>
        </w:rPr>
        <w:t xml:space="preserve">상관 관계과 있고, 그리고 또 지난 몇 년 동안 아시아 국가의 기후 변화 와 자연 재해 (지진, 해일 등) 에서 상관 관계과 있다. </w:t>
      </w:r>
    </w:p>
    <w:p w:rsidR="00A65126" w:rsidRPr="00A65126" w:rsidRDefault="00A65126" w:rsidP="00902C52">
      <w:pPr>
        <w:tabs>
          <w:tab w:val="left" w:pos="720"/>
        </w:tabs>
        <w:spacing w:after="0" w:line="240" w:lineRule="auto"/>
        <w:rPr>
          <w:rFonts w:asciiTheme="minorEastAsia" w:hAnsiTheme="minorEastAsia" w:cs="Times New Roman" w:hint="eastAsia"/>
          <w:b/>
          <w:szCs w:val="42"/>
        </w:rPr>
      </w:pPr>
    </w:p>
    <w:p w:rsidR="009D6165" w:rsidRDefault="00902C52" w:rsidP="00902C52">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Hg concentrations in cod samples instead were</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lowest:</w:t>
      </w:r>
      <w:r w:rsidR="009D6165">
        <w:rPr>
          <w:rFonts w:asciiTheme="minorEastAsia" w:hAnsiTheme="minorEastAsia" w:cs="Times New Roman" w:hint="eastAsia"/>
          <w:szCs w:val="42"/>
        </w:rPr>
        <w:t xml:space="preserve"> </w:t>
      </w:r>
      <w:r w:rsidR="009D6165" w:rsidRPr="009D6165">
        <w:rPr>
          <w:rFonts w:asciiTheme="minorEastAsia" w:hAnsiTheme="minorEastAsia" w:cs="Times New Roman" w:hint="eastAsia"/>
          <w:color w:val="FF0000"/>
          <w:szCs w:val="42"/>
        </w:rPr>
        <w:t xml:space="preserve">(This sentence does not make a sense </w:t>
      </w:r>
      <w:r w:rsidR="009D6165" w:rsidRPr="009D6165">
        <w:rPr>
          <w:rFonts w:asciiTheme="minorEastAsia" w:hAnsiTheme="minorEastAsia" w:cs="Times New Roman"/>
          <w:color w:val="FF0000"/>
          <w:szCs w:val="42"/>
        </w:rPr>
        <w:t>–</w:t>
      </w:r>
      <w:r w:rsidR="009D6165" w:rsidRPr="009D6165">
        <w:rPr>
          <w:rFonts w:asciiTheme="minorEastAsia" w:hAnsiTheme="minorEastAsia" w:cs="Times New Roman" w:hint="eastAsia"/>
          <w:color w:val="FF0000"/>
          <w:szCs w:val="42"/>
        </w:rPr>
        <w:t xml:space="preserve"> need to remove </w:t>
      </w:r>
      <w:r w:rsidR="009D6165" w:rsidRPr="009D6165">
        <w:rPr>
          <w:rFonts w:asciiTheme="minorEastAsia" w:hAnsiTheme="minorEastAsia" w:cs="Times New Roman"/>
          <w:color w:val="FF0000"/>
          <w:szCs w:val="42"/>
        </w:rPr>
        <w:t>“</w:t>
      </w:r>
      <w:r w:rsidR="009D6165" w:rsidRPr="009D6165">
        <w:rPr>
          <w:rFonts w:asciiTheme="minorEastAsia" w:hAnsiTheme="minorEastAsia" w:cs="Times New Roman" w:hint="eastAsia"/>
          <w:color w:val="FF0000"/>
          <w:szCs w:val="42"/>
        </w:rPr>
        <w:t>instead</w:t>
      </w:r>
      <w:r w:rsidR="009D6165" w:rsidRPr="009D6165">
        <w:rPr>
          <w:rFonts w:asciiTheme="minorEastAsia" w:hAnsiTheme="minorEastAsia" w:cs="Times New Roman"/>
          <w:color w:val="FF0000"/>
          <w:szCs w:val="42"/>
        </w:rPr>
        <w:t>”</w:t>
      </w:r>
      <w:r w:rsidR="009D6165" w:rsidRPr="009D6165">
        <w:rPr>
          <w:rFonts w:asciiTheme="minorEastAsia" w:hAnsiTheme="minorEastAsia" w:cs="Times New Roman" w:hint="eastAsia"/>
          <w:color w:val="FF0000"/>
          <w:szCs w:val="42"/>
        </w:rPr>
        <w:t xml:space="preserve"> to make the </w:t>
      </w:r>
      <w:r w:rsidR="009D6165" w:rsidRPr="009D6165">
        <w:rPr>
          <w:rFonts w:asciiTheme="minorEastAsia" w:hAnsiTheme="minorEastAsia" w:cs="Times New Roman"/>
          <w:color w:val="FF0000"/>
          <w:szCs w:val="42"/>
        </w:rPr>
        <w:t>sentence</w:t>
      </w:r>
      <w:r w:rsidR="009D6165" w:rsidRPr="009D6165">
        <w:rPr>
          <w:rFonts w:asciiTheme="minorEastAsia" w:hAnsiTheme="minorEastAsia" w:cs="Times New Roman" w:hint="eastAsia"/>
          <w:color w:val="FF0000"/>
          <w:szCs w:val="42"/>
        </w:rPr>
        <w:t xml:space="preserve"> work)</w:t>
      </w:r>
    </w:p>
    <w:p w:rsidR="009D6165" w:rsidRPr="009D6165" w:rsidRDefault="00A65126" w:rsidP="00902C52">
      <w:pPr>
        <w:tabs>
          <w:tab w:val="left" w:pos="720"/>
        </w:tabs>
        <w:spacing w:after="0" w:line="240" w:lineRule="auto"/>
        <w:rPr>
          <w:rFonts w:asciiTheme="minorEastAsia" w:hAnsiTheme="minorEastAsia" w:cs="Times New Roman" w:hint="eastAsia"/>
          <w:b/>
          <w:szCs w:val="42"/>
        </w:rPr>
      </w:pPr>
      <w:r w:rsidRPr="009D6165">
        <w:rPr>
          <w:rFonts w:asciiTheme="minorEastAsia" w:hAnsiTheme="minorEastAsia" w:cs="Times New Roman" w:hint="eastAsia"/>
          <w:b/>
          <w:szCs w:val="42"/>
        </w:rPr>
        <w:t>대구 샘플의 수은 농도는</w:t>
      </w:r>
      <w:r w:rsidR="009D6165" w:rsidRPr="009D6165">
        <w:rPr>
          <w:rFonts w:asciiTheme="minorEastAsia" w:hAnsiTheme="minorEastAsia" w:cs="Times New Roman" w:hint="eastAsia"/>
          <w:b/>
          <w:szCs w:val="42"/>
        </w:rPr>
        <w:t xml:space="preserve"> 최</w:t>
      </w:r>
      <w:r w:rsidRPr="009D6165">
        <w:rPr>
          <w:rFonts w:asciiTheme="minorEastAsia" w:hAnsiTheme="minorEastAsia" w:cs="Times New Roman" w:hint="eastAsia"/>
          <w:b/>
          <w:szCs w:val="42"/>
        </w:rPr>
        <w:t xml:space="preserve">하였다 : </w:t>
      </w:r>
    </w:p>
    <w:p w:rsidR="009D6165" w:rsidRDefault="009D6165" w:rsidP="009D6165">
      <w:pPr>
        <w:tabs>
          <w:tab w:val="left" w:pos="720"/>
        </w:tabs>
        <w:spacing w:after="0" w:line="240" w:lineRule="auto"/>
        <w:rPr>
          <w:rFonts w:asciiTheme="minorEastAsia" w:hAnsiTheme="minorEastAsia" w:cs="Times New Roman" w:hint="eastAsia"/>
          <w:szCs w:val="42"/>
        </w:rPr>
      </w:pPr>
    </w:p>
    <w:p w:rsidR="009D6165" w:rsidRDefault="009D6165" w:rsidP="009D6165">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12 samples (46.3%) were near the detection</w:t>
      </w:r>
      <w:r>
        <w:rPr>
          <w:rFonts w:asciiTheme="minorEastAsia" w:hAnsiTheme="minorEastAsia" w:cs="Times New Roman" w:hint="eastAsia"/>
          <w:szCs w:val="42"/>
        </w:rPr>
        <w:t xml:space="preserve"> </w:t>
      </w:r>
      <w:r w:rsidRPr="00902C52">
        <w:rPr>
          <w:rFonts w:asciiTheme="minorEastAsia" w:hAnsiTheme="minorEastAsia" w:cs="Times New Roman"/>
          <w:szCs w:val="42"/>
        </w:rPr>
        <w:t>limit and nine samples (21.3%) were lower.</w:t>
      </w:r>
    </w:p>
    <w:p w:rsidR="00A37A70" w:rsidRPr="009D6165" w:rsidRDefault="00A65126" w:rsidP="00902C52">
      <w:pPr>
        <w:tabs>
          <w:tab w:val="left" w:pos="720"/>
        </w:tabs>
        <w:spacing w:after="0" w:line="240" w:lineRule="auto"/>
        <w:rPr>
          <w:rFonts w:asciiTheme="minorEastAsia" w:hAnsiTheme="minorEastAsia" w:cs="Times New Roman" w:hint="eastAsia"/>
          <w:b/>
          <w:szCs w:val="42"/>
        </w:rPr>
      </w:pPr>
      <w:r w:rsidRPr="009D6165">
        <w:rPr>
          <w:rFonts w:asciiTheme="minorEastAsia" w:hAnsiTheme="minorEastAsia" w:cs="Times New Roman" w:hint="eastAsia"/>
          <w:b/>
          <w:szCs w:val="42"/>
        </w:rPr>
        <w:t>12 샘플 (46.3 %)이검출 한계 및</w:t>
      </w:r>
      <w:r w:rsidR="009D6165" w:rsidRPr="009D6165">
        <w:rPr>
          <w:rFonts w:asciiTheme="minorEastAsia" w:hAnsiTheme="minorEastAsia" w:cs="Times New Roman" w:hint="eastAsia"/>
          <w:b/>
          <w:szCs w:val="42"/>
        </w:rPr>
        <w:t>부근 이었고 9</w:t>
      </w:r>
      <w:r w:rsidRPr="009D6165">
        <w:rPr>
          <w:rFonts w:asciiTheme="minorEastAsia" w:hAnsiTheme="minorEastAsia" w:cs="Times New Roman" w:hint="eastAsia"/>
          <w:b/>
          <w:szCs w:val="42"/>
        </w:rPr>
        <w:t xml:space="preserve"> 샘플(</w:t>
      </w:r>
      <w:r w:rsidR="009D6165" w:rsidRPr="009D6165">
        <w:rPr>
          <w:rFonts w:asciiTheme="minorEastAsia" w:hAnsiTheme="minorEastAsia" w:cs="Times New Roman" w:hint="eastAsia"/>
          <w:b/>
          <w:szCs w:val="42"/>
        </w:rPr>
        <w:t>21</w:t>
      </w:r>
      <w:r w:rsidRPr="009D6165">
        <w:rPr>
          <w:rFonts w:asciiTheme="minorEastAsia" w:hAnsiTheme="minorEastAsia" w:cs="Times New Roman" w:hint="eastAsia"/>
          <w:b/>
          <w:szCs w:val="42"/>
        </w:rPr>
        <w:t>.</w:t>
      </w:r>
      <w:r w:rsidR="009D6165" w:rsidRPr="009D6165">
        <w:rPr>
          <w:rFonts w:asciiTheme="minorEastAsia" w:hAnsiTheme="minorEastAsia" w:cs="Times New Roman" w:hint="eastAsia"/>
          <w:b/>
          <w:szCs w:val="42"/>
        </w:rPr>
        <w:t>3</w:t>
      </w:r>
      <w:r w:rsidRPr="009D6165">
        <w:rPr>
          <w:rFonts w:asciiTheme="minorEastAsia" w:hAnsiTheme="minorEastAsia" w:cs="Times New Roman" w:hint="eastAsia"/>
          <w:b/>
          <w:szCs w:val="42"/>
        </w:rPr>
        <w:t xml:space="preserve"> %)</w:t>
      </w:r>
      <w:r w:rsidR="009D6165" w:rsidRPr="009D6165">
        <w:rPr>
          <w:rFonts w:asciiTheme="minorEastAsia" w:hAnsiTheme="minorEastAsia" w:cs="Times New Roman" w:hint="eastAsia"/>
          <w:b/>
          <w:szCs w:val="42"/>
        </w:rPr>
        <w:t xml:space="preserve">이 그보다 낯았다. </w:t>
      </w:r>
      <w:r w:rsidRPr="009D6165">
        <w:rPr>
          <w:rFonts w:asciiTheme="minorEastAsia" w:hAnsiTheme="minorEastAsia" w:cs="Times New Roman" w:hint="eastAsia"/>
          <w:b/>
          <w:szCs w:val="42"/>
        </w:rPr>
        <w:t xml:space="preserve"> </w:t>
      </w:r>
    </w:p>
    <w:p w:rsidR="00A65126" w:rsidRDefault="00A65126" w:rsidP="00902C52">
      <w:pPr>
        <w:tabs>
          <w:tab w:val="left" w:pos="720"/>
        </w:tabs>
        <w:spacing w:after="0" w:line="240" w:lineRule="auto"/>
        <w:rPr>
          <w:rFonts w:asciiTheme="minorEastAsia" w:hAnsiTheme="minorEastAsia" w:cs="Times New Roman" w:hint="eastAsia"/>
          <w:szCs w:val="42"/>
        </w:rPr>
      </w:pPr>
    </w:p>
    <w:p w:rsidR="00A37A70" w:rsidRDefault="00902C52" w:rsidP="00A37A70">
      <w:pPr>
        <w:tabs>
          <w:tab w:val="left" w:pos="720"/>
        </w:tabs>
        <w:spacing w:after="0" w:line="240" w:lineRule="auto"/>
        <w:rPr>
          <w:rFonts w:asciiTheme="minorEastAsia" w:hAnsiTheme="minorEastAsia" w:cs="Times New Roman" w:hint="eastAsia"/>
          <w:szCs w:val="42"/>
        </w:rPr>
      </w:pPr>
      <w:r w:rsidRPr="00902C52">
        <w:rPr>
          <w:rFonts w:asciiTheme="minorEastAsia" w:hAnsiTheme="minorEastAsia" w:cs="Times New Roman"/>
          <w:szCs w:val="42"/>
        </w:rPr>
        <w:t>The present</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results are the same as those of cod samples collected</w:t>
      </w:r>
      <w:r w:rsidR="00A37A70">
        <w:rPr>
          <w:rFonts w:asciiTheme="minorEastAsia" w:hAnsiTheme="minorEastAsia" w:cs="Times New Roman" w:hint="eastAsia"/>
          <w:szCs w:val="42"/>
        </w:rPr>
        <w:t xml:space="preserve"> </w:t>
      </w:r>
      <w:r w:rsidRPr="00902C52">
        <w:rPr>
          <w:rFonts w:asciiTheme="minorEastAsia" w:hAnsiTheme="minorEastAsia" w:cs="Times New Roman"/>
          <w:szCs w:val="42"/>
        </w:rPr>
        <w:t>from supermarkets in New Jersey (MV</w:t>
      </w:r>
      <w:r w:rsidR="00A37A70">
        <w:rPr>
          <w:rFonts w:asciiTheme="minorEastAsia" w:hAnsiTheme="minorEastAsia" w:cs="Times New Roman" w:hint="eastAsia"/>
          <w:szCs w:val="42"/>
        </w:rPr>
        <w:t xml:space="preserve"> = </w:t>
      </w:r>
      <w:r w:rsidRPr="00902C52">
        <w:rPr>
          <w:rFonts w:asciiTheme="minorEastAsia" w:hAnsiTheme="minorEastAsia" w:cs="Times New Roman"/>
          <w:szCs w:val="42"/>
        </w:rPr>
        <w:t>0.11mg</w:t>
      </w:r>
      <w:r w:rsidR="00A37A70">
        <w:rPr>
          <w:rFonts w:asciiTheme="minorEastAsia" w:hAnsiTheme="minorEastAsia" w:cs="Times New Roman" w:hint="eastAsia"/>
          <w:szCs w:val="42"/>
        </w:rPr>
        <w:t>/</w:t>
      </w:r>
      <w:r w:rsidRPr="00902C52">
        <w:rPr>
          <w:rFonts w:asciiTheme="minorEastAsia" w:hAnsiTheme="minorEastAsia" w:cs="Times New Roman"/>
          <w:szCs w:val="42"/>
        </w:rPr>
        <w:t>kg)</w:t>
      </w:r>
      <w:r w:rsidR="00A37A70" w:rsidRPr="00A37A70">
        <w:rPr>
          <w:rFonts w:asciiTheme="minorEastAsia" w:hAnsiTheme="minorEastAsia" w:cs="Times New Roman"/>
          <w:szCs w:val="42"/>
        </w:rPr>
        <w:t>, similar to</w:t>
      </w:r>
      <w:r w:rsidR="00B13FDE">
        <w:rPr>
          <w:rFonts w:asciiTheme="minorEastAsia" w:hAnsiTheme="minorEastAsia" w:cs="Times New Roman" w:hint="eastAsia"/>
          <w:szCs w:val="42"/>
        </w:rPr>
        <w:t xml:space="preserve"> </w:t>
      </w:r>
      <w:r w:rsidR="00A37A70" w:rsidRPr="00A37A70">
        <w:rPr>
          <w:rFonts w:asciiTheme="minorEastAsia" w:hAnsiTheme="minorEastAsia" w:cs="Times New Roman"/>
          <w:szCs w:val="42"/>
        </w:rPr>
        <w:t>that reported by the USFDA for commercial cod</w:t>
      </w:r>
      <w:r w:rsidR="00A37A70">
        <w:rPr>
          <w:rFonts w:asciiTheme="minorEastAsia" w:hAnsiTheme="minorEastAsia" w:cs="Times New Roman" w:hint="eastAsia"/>
          <w:szCs w:val="42"/>
        </w:rPr>
        <w:t xml:space="preserve"> </w:t>
      </w:r>
      <w:r w:rsidR="00A37A70" w:rsidRPr="00A37A70">
        <w:rPr>
          <w:rFonts w:asciiTheme="minorEastAsia" w:hAnsiTheme="minorEastAsia" w:cs="Times New Roman"/>
          <w:szCs w:val="42"/>
        </w:rPr>
        <w:t xml:space="preserve"> but lowest and safer in</w:t>
      </w:r>
      <w:r w:rsidR="00A37A70">
        <w:rPr>
          <w:rFonts w:asciiTheme="minorEastAsia" w:hAnsiTheme="minorEastAsia" w:cs="Times New Roman" w:hint="eastAsia"/>
          <w:szCs w:val="42"/>
        </w:rPr>
        <w:t xml:space="preserve"> </w:t>
      </w:r>
      <w:r w:rsidR="00A37A70" w:rsidRPr="00A37A70">
        <w:rPr>
          <w:rFonts w:asciiTheme="minorEastAsia" w:hAnsiTheme="minorEastAsia" w:cs="Times New Roman"/>
          <w:szCs w:val="42"/>
        </w:rPr>
        <w:t>comparison with levels found by other authors in</w:t>
      </w:r>
      <w:r w:rsidR="00A37A70">
        <w:rPr>
          <w:rFonts w:asciiTheme="minorEastAsia" w:hAnsiTheme="minorEastAsia" w:cs="Times New Roman" w:hint="eastAsia"/>
          <w:szCs w:val="42"/>
        </w:rPr>
        <w:t xml:space="preserve"> </w:t>
      </w:r>
      <w:r w:rsidR="00A37A70" w:rsidRPr="00A37A70">
        <w:rPr>
          <w:rFonts w:asciiTheme="minorEastAsia" w:hAnsiTheme="minorEastAsia" w:cs="Times New Roman"/>
          <w:szCs w:val="42"/>
        </w:rPr>
        <w:t>Canada (Dabeka et al. 2011) (Table 2).</w:t>
      </w:r>
    </w:p>
    <w:p w:rsidR="009D6165" w:rsidRPr="00AF3536" w:rsidRDefault="009D6165" w:rsidP="00A37A70">
      <w:pPr>
        <w:tabs>
          <w:tab w:val="left" w:pos="720"/>
        </w:tabs>
        <w:spacing w:after="0" w:line="240" w:lineRule="auto"/>
        <w:rPr>
          <w:rFonts w:asciiTheme="minorEastAsia" w:hAnsiTheme="minorEastAsia" w:cs="Times New Roman" w:hint="eastAsia"/>
          <w:b/>
          <w:szCs w:val="42"/>
        </w:rPr>
      </w:pPr>
      <w:r w:rsidRPr="00AF3536">
        <w:rPr>
          <w:rFonts w:asciiTheme="minorEastAsia" w:hAnsiTheme="minorEastAsia" w:cs="Times New Roman" w:hint="eastAsia"/>
          <w:b/>
          <w:szCs w:val="42"/>
        </w:rPr>
        <w:t>본</w:t>
      </w:r>
      <w:r w:rsidR="00AF3536" w:rsidRPr="00AF3536">
        <w:rPr>
          <w:rFonts w:asciiTheme="minorEastAsia" w:hAnsiTheme="minorEastAsia" w:cs="Times New Roman" w:hint="eastAsia"/>
          <w:b/>
          <w:szCs w:val="42"/>
        </w:rPr>
        <w:t xml:space="preserve"> 연</w:t>
      </w:r>
      <w:r w:rsidRPr="00AF3536">
        <w:rPr>
          <w:rFonts w:asciiTheme="minorEastAsia" w:hAnsiTheme="minorEastAsia" w:cs="Times New Roman" w:hint="eastAsia"/>
          <w:b/>
          <w:szCs w:val="42"/>
        </w:rPr>
        <w:t>구</w:t>
      </w:r>
      <w:r w:rsidR="00AF3536" w:rsidRPr="00AF3536">
        <w:rPr>
          <w:rFonts w:asciiTheme="minorEastAsia" w:hAnsiTheme="minorEastAsia" w:cs="Times New Roman" w:hint="eastAsia"/>
          <w:b/>
          <w:szCs w:val="42"/>
        </w:rPr>
        <w:t>결과는</w:t>
      </w:r>
      <w:r w:rsidRPr="00AF3536">
        <w:rPr>
          <w:rFonts w:asciiTheme="minorEastAsia" w:hAnsiTheme="minorEastAsia" w:cs="Times New Roman" w:hint="eastAsia"/>
          <w:b/>
          <w:szCs w:val="42"/>
        </w:rPr>
        <w:t>뉴저지 슈퍼마켓 에서 수집</w:t>
      </w:r>
      <w:r w:rsidR="00AF3536" w:rsidRPr="00AF3536">
        <w:rPr>
          <w:rFonts w:asciiTheme="minorEastAsia" w:hAnsiTheme="minorEastAsia" w:cs="Times New Roman" w:hint="eastAsia"/>
          <w:b/>
          <w:szCs w:val="42"/>
        </w:rPr>
        <w:t>한</w:t>
      </w:r>
      <w:r w:rsidRPr="00AF3536">
        <w:rPr>
          <w:rFonts w:asciiTheme="minorEastAsia" w:hAnsiTheme="minorEastAsia" w:cs="Times New Roman" w:hint="eastAsia"/>
          <w:b/>
          <w:szCs w:val="42"/>
        </w:rPr>
        <w:t xml:space="preserve"> 대구 샘플 과 동일(MV = 0.11mg/kg )</w:t>
      </w:r>
      <w:r w:rsidR="00AF3536" w:rsidRPr="00AF3536">
        <w:rPr>
          <w:rFonts w:asciiTheme="minorEastAsia" w:hAnsiTheme="minorEastAsia" w:cs="Times New Roman"/>
          <w:b/>
          <w:szCs w:val="42"/>
        </w:rPr>
        <w:t xml:space="preserve"> (Burger and Gochfeld 2006; Groth 2010)</w:t>
      </w:r>
      <w:r w:rsidR="00AF3536" w:rsidRPr="00AF3536">
        <w:rPr>
          <w:rFonts w:asciiTheme="minorEastAsia" w:hAnsiTheme="minorEastAsia" w:cs="Times New Roman" w:hint="eastAsia"/>
          <w:b/>
          <w:szCs w:val="42"/>
        </w:rPr>
        <w:t>하고 또</w:t>
      </w:r>
      <w:r w:rsidR="00AF3536" w:rsidRPr="00AF3536">
        <w:rPr>
          <w:rFonts w:asciiTheme="minorEastAsia" w:hAnsiTheme="minorEastAsia" w:cs="Times New Roman"/>
          <w:b/>
          <w:szCs w:val="42"/>
        </w:rPr>
        <w:t>USFDA</w:t>
      </w:r>
      <w:r w:rsidR="00AF3536" w:rsidRPr="00AF3536">
        <w:rPr>
          <w:rFonts w:asciiTheme="minorEastAsia" w:hAnsiTheme="minorEastAsia" w:cs="Times New Roman" w:hint="eastAsia"/>
          <w:b/>
          <w:szCs w:val="42"/>
        </w:rPr>
        <w:t xml:space="preserve"> 의상업 대구 조사와 유사한 결과</w:t>
      </w:r>
      <w:r w:rsidR="00AF3536" w:rsidRPr="00AF3536">
        <w:rPr>
          <w:rFonts w:asciiTheme="minorEastAsia" w:hAnsiTheme="minorEastAsia" w:cs="Times New Roman"/>
          <w:b/>
          <w:szCs w:val="42"/>
        </w:rPr>
        <w:t>(0.11 mg</w:t>
      </w:r>
      <w:r w:rsidR="00AF3536" w:rsidRPr="00AF3536">
        <w:rPr>
          <w:rFonts w:asciiTheme="minorEastAsia" w:hAnsiTheme="minorEastAsia" w:cs="Times New Roman" w:hint="eastAsia"/>
          <w:b/>
          <w:szCs w:val="42"/>
        </w:rPr>
        <w:t>/</w:t>
      </w:r>
      <w:r w:rsidR="00AF3536" w:rsidRPr="00AF3536">
        <w:rPr>
          <w:rFonts w:asciiTheme="minorEastAsia" w:hAnsiTheme="minorEastAsia" w:cs="Times New Roman"/>
          <w:b/>
          <w:szCs w:val="42"/>
        </w:rPr>
        <w:t>kg; U.S. FDA 2005)</w:t>
      </w:r>
      <w:r w:rsidR="00AF3536" w:rsidRPr="00AF3536">
        <w:rPr>
          <w:rFonts w:asciiTheme="minorEastAsia" w:hAnsiTheme="minorEastAsia" w:cs="Times New Roman" w:hint="eastAsia"/>
          <w:b/>
          <w:szCs w:val="42"/>
        </w:rPr>
        <w:t xml:space="preserve">와 동일하다. </w:t>
      </w:r>
      <w:r w:rsidRPr="00AF3536">
        <w:rPr>
          <w:rFonts w:asciiTheme="minorEastAsia" w:hAnsiTheme="minorEastAsia" w:cs="Times New Roman" w:hint="eastAsia"/>
          <w:b/>
          <w:szCs w:val="42"/>
        </w:rPr>
        <w:t>그러나</w:t>
      </w:r>
      <w:r w:rsidR="00AF3536" w:rsidRPr="00AF3536">
        <w:rPr>
          <w:rFonts w:asciiTheme="minorEastAsia" w:hAnsiTheme="minorEastAsia" w:cs="Times New Roman" w:hint="eastAsia"/>
          <w:b/>
          <w:szCs w:val="42"/>
        </w:rPr>
        <w:t xml:space="preserve"> 이 결과는 캐나다에서 다른 저자 에 의해 발견된 수준에 비해 최고 낮고 안전하다 </w:t>
      </w:r>
      <w:r w:rsidR="00AF3536" w:rsidRPr="00AF3536">
        <w:rPr>
          <w:rFonts w:asciiTheme="minorEastAsia" w:hAnsiTheme="minorEastAsia" w:cs="Times New Roman"/>
          <w:b/>
          <w:szCs w:val="42"/>
        </w:rPr>
        <w:t>(Dabeka et al. 2011)</w:t>
      </w:r>
      <w:r w:rsidR="00AF3536" w:rsidRPr="00AF3536">
        <w:rPr>
          <w:rFonts w:asciiTheme="minorEastAsia" w:hAnsiTheme="minorEastAsia" w:cs="Times New Roman" w:hint="eastAsia"/>
          <w:b/>
          <w:szCs w:val="42"/>
        </w:rPr>
        <w:t xml:space="preserve"> (표 2). </w:t>
      </w:r>
    </w:p>
    <w:p w:rsidR="009D6165"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lastRenderedPageBreak/>
        <w:t>The Joint FAO/WHO Expert Committee on Food</w:t>
      </w:r>
      <w:r>
        <w:rPr>
          <w:rFonts w:asciiTheme="minorEastAsia" w:hAnsiTheme="minorEastAsia" w:cs="Times New Roman" w:hint="eastAsia"/>
          <w:szCs w:val="42"/>
        </w:rPr>
        <w:t xml:space="preserve"> </w:t>
      </w:r>
      <w:r w:rsidRPr="00A37A70">
        <w:rPr>
          <w:rFonts w:asciiTheme="minorEastAsia" w:hAnsiTheme="minorEastAsia" w:cs="Times New Roman"/>
          <w:szCs w:val="42"/>
        </w:rPr>
        <w:t>Additives (JECFA) (1999) had established a limit of</w:t>
      </w:r>
      <w:r>
        <w:rPr>
          <w:rFonts w:asciiTheme="minorEastAsia" w:hAnsiTheme="minorEastAsia" w:cs="Times New Roman" w:hint="eastAsia"/>
          <w:szCs w:val="42"/>
        </w:rPr>
        <w:t xml:space="preserve"> </w:t>
      </w:r>
      <w:r w:rsidRPr="00A37A70">
        <w:rPr>
          <w:rFonts w:asciiTheme="minorEastAsia" w:hAnsiTheme="minorEastAsia" w:cs="Times New Roman"/>
          <w:szCs w:val="42"/>
        </w:rPr>
        <w:t>average dietary weekly exposure, called the provisional</w:t>
      </w:r>
      <w:r>
        <w:rPr>
          <w:rFonts w:asciiTheme="minorEastAsia" w:hAnsiTheme="minorEastAsia" w:cs="Times New Roman" w:hint="eastAsia"/>
          <w:szCs w:val="42"/>
        </w:rPr>
        <w:t xml:space="preserve"> </w:t>
      </w:r>
      <w:r w:rsidRPr="00A37A70">
        <w:rPr>
          <w:rFonts w:asciiTheme="minorEastAsia" w:hAnsiTheme="minorEastAsia" w:cs="Times New Roman"/>
          <w:szCs w:val="42"/>
        </w:rPr>
        <w:t>tolerable weekly intake (PTWI), for total Hg from foods</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for adults (1 </w:t>
      </w:r>
      <w:r w:rsidR="00195D22">
        <w:rPr>
          <w:rFonts w:ascii="Calibri" w:hAnsi="Calibri" w:cs="Times New Roman"/>
          <w:szCs w:val="42"/>
        </w:rPr>
        <w:t>µ</w:t>
      </w:r>
      <w:r w:rsidRPr="00A37A70">
        <w:rPr>
          <w:rFonts w:asciiTheme="minorEastAsia" w:hAnsiTheme="minorEastAsia" w:cs="Times New Roman"/>
          <w:szCs w:val="42"/>
        </w:rPr>
        <w:t>g</w:t>
      </w:r>
      <w:r w:rsidR="00AF3536">
        <w:rPr>
          <w:rFonts w:asciiTheme="minorEastAsia" w:hAnsiTheme="minorEastAsia" w:cs="Times New Roman" w:hint="eastAsia"/>
          <w:szCs w:val="42"/>
        </w:rPr>
        <w:t>/</w:t>
      </w:r>
      <w:r w:rsidRPr="00A37A70">
        <w:rPr>
          <w:rFonts w:asciiTheme="minorEastAsia" w:hAnsiTheme="minorEastAsia" w:cs="Times New Roman"/>
          <w:szCs w:val="42"/>
        </w:rPr>
        <w:t>kg</w:t>
      </w:r>
      <w:r w:rsidR="00AF3536">
        <w:rPr>
          <w:rFonts w:asciiTheme="minorEastAsia" w:hAnsiTheme="minorEastAsia" w:cs="Times New Roman" w:hint="eastAsia"/>
          <w:szCs w:val="42"/>
        </w:rPr>
        <w:t>/</w:t>
      </w:r>
      <w:r w:rsidRPr="00A37A70">
        <w:rPr>
          <w:rFonts w:asciiTheme="minorEastAsia" w:hAnsiTheme="minorEastAsia" w:cs="Times New Roman"/>
          <w:szCs w:val="42"/>
        </w:rPr>
        <w:t>week) and for children</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(4 </w:t>
      </w:r>
      <w:r w:rsidR="00195D22">
        <w:rPr>
          <w:rFonts w:ascii="Calibri" w:hAnsi="Calibri" w:cs="Times New Roman"/>
          <w:szCs w:val="42"/>
        </w:rPr>
        <w:t>µ</w:t>
      </w:r>
      <w:r w:rsidRPr="00A37A70">
        <w:rPr>
          <w:rFonts w:asciiTheme="minorEastAsia" w:hAnsiTheme="minorEastAsia" w:cs="Times New Roman"/>
          <w:szCs w:val="42"/>
        </w:rPr>
        <w:t>g</w:t>
      </w:r>
      <w:r w:rsidR="00195D22">
        <w:rPr>
          <w:rFonts w:asciiTheme="minorEastAsia" w:hAnsiTheme="minorEastAsia" w:cs="Times New Roman" w:hint="eastAsia"/>
          <w:szCs w:val="42"/>
        </w:rPr>
        <w:t>/</w:t>
      </w:r>
      <w:r w:rsidRPr="00A37A70">
        <w:rPr>
          <w:rFonts w:asciiTheme="minorEastAsia" w:hAnsiTheme="minorEastAsia" w:cs="Times New Roman"/>
          <w:szCs w:val="42"/>
        </w:rPr>
        <w:t>kg</w:t>
      </w:r>
      <w:r w:rsidR="00195D22">
        <w:rPr>
          <w:rFonts w:asciiTheme="minorEastAsia" w:hAnsiTheme="minorEastAsia" w:cs="Times New Roman" w:hint="eastAsia"/>
          <w:szCs w:val="42"/>
        </w:rPr>
        <w:t>/</w:t>
      </w:r>
      <w:r w:rsidRPr="00A37A70">
        <w:rPr>
          <w:rFonts w:asciiTheme="minorEastAsia" w:hAnsiTheme="minorEastAsia" w:cs="Times New Roman"/>
          <w:szCs w:val="42"/>
        </w:rPr>
        <w:t>week) and these value were confirmed</w:t>
      </w:r>
      <w:r>
        <w:rPr>
          <w:rFonts w:asciiTheme="minorEastAsia" w:hAnsiTheme="minorEastAsia" w:cs="Times New Roman" w:hint="eastAsia"/>
          <w:szCs w:val="42"/>
        </w:rPr>
        <w:t xml:space="preserve"> </w:t>
      </w:r>
      <w:r w:rsidRPr="00A37A70">
        <w:rPr>
          <w:rFonts w:asciiTheme="minorEastAsia" w:hAnsiTheme="minorEastAsia" w:cs="Times New Roman"/>
          <w:szCs w:val="42"/>
        </w:rPr>
        <w:t>by JECFA (2010) at or below the PTWI for inorganic</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Hg of 4 </w:t>
      </w:r>
      <w:r w:rsidR="00195D22">
        <w:rPr>
          <w:rFonts w:ascii="Calibri" w:hAnsi="Calibri" w:cs="Times New Roman"/>
          <w:szCs w:val="42"/>
        </w:rPr>
        <w:t>µ</w:t>
      </w:r>
      <w:r w:rsidRPr="00A37A70">
        <w:rPr>
          <w:rFonts w:asciiTheme="minorEastAsia" w:hAnsiTheme="minorEastAsia" w:cs="Times New Roman"/>
          <w:szCs w:val="42"/>
        </w:rPr>
        <w:t>g</w:t>
      </w:r>
      <w:r w:rsidR="00195D22">
        <w:rPr>
          <w:rFonts w:asciiTheme="minorEastAsia" w:hAnsiTheme="minorEastAsia" w:cs="Times New Roman" w:hint="eastAsia"/>
          <w:szCs w:val="42"/>
        </w:rPr>
        <w:t>/</w:t>
      </w:r>
      <w:r w:rsidRPr="00A37A70">
        <w:rPr>
          <w:rFonts w:asciiTheme="minorEastAsia" w:hAnsiTheme="minorEastAsia" w:cs="Times New Roman"/>
          <w:szCs w:val="42"/>
        </w:rPr>
        <w:t>kg</w:t>
      </w:r>
      <w:r w:rsidR="00195D22">
        <w:rPr>
          <w:rFonts w:asciiTheme="minorEastAsia" w:hAnsiTheme="minorEastAsia" w:cs="Times New Roman" w:hint="eastAsia"/>
          <w:szCs w:val="42"/>
        </w:rPr>
        <w:t>/week</w:t>
      </w:r>
      <w:r w:rsidRPr="00A37A70">
        <w:rPr>
          <w:rFonts w:asciiTheme="minorEastAsia" w:hAnsiTheme="minorEastAsia" w:cs="Times New Roman"/>
          <w:szCs w:val="42"/>
        </w:rPr>
        <w:t xml:space="preserve">. </w:t>
      </w:r>
    </w:p>
    <w:p w:rsidR="002C1C61" w:rsidRPr="002C1C61" w:rsidRDefault="00195D22" w:rsidP="002C1C61">
      <w:pPr>
        <w:tabs>
          <w:tab w:val="left" w:pos="720"/>
        </w:tabs>
        <w:spacing w:after="0" w:line="240" w:lineRule="auto"/>
        <w:rPr>
          <w:rFonts w:asciiTheme="minorEastAsia" w:hAnsiTheme="minorEastAsia" w:cs="Times New Roman" w:hint="eastAsia"/>
          <w:b/>
          <w:szCs w:val="42"/>
        </w:rPr>
      </w:pPr>
      <w:r w:rsidRPr="002C1C61">
        <w:rPr>
          <w:rFonts w:asciiTheme="minorEastAsia" w:hAnsiTheme="minorEastAsia" w:cs="Times New Roman" w:hint="eastAsia"/>
          <w:b/>
          <w:szCs w:val="42"/>
        </w:rPr>
        <w:t>합동FAO / WHO 전문가위원회 (JECFA) (1999)가 식품 첨가물에 대한</w:t>
      </w:r>
      <w:r w:rsidR="002C1C61" w:rsidRPr="002C1C61">
        <w:rPr>
          <w:rFonts w:asciiTheme="minorEastAsia" w:hAnsiTheme="minorEastAsia" w:cs="Times New Roman" w:hint="eastAsia"/>
          <w:b/>
          <w:szCs w:val="42"/>
        </w:rPr>
        <w:t xml:space="preserve"> </w:t>
      </w:r>
      <w:r w:rsidRPr="002C1C61">
        <w:rPr>
          <w:rFonts w:asciiTheme="minorEastAsia" w:hAnsiTheme="minorEastAsia" w:cs="Times New Roman" w:hint="eastAsia"/>
          <w:b/>
          <w:szCs w:val="42"/>
        </w:rPr>
        <w:t>총 수은를 들어, 평균 식이 주간 노출의 한계를 설정 한 잠정 허용 주간 섭취량 (PTWI )</w:t>
      </w:r>
      <w:r w:rsidR="002C1C61" w:rsidRPr="002C1C61">
        <w:rPr>
          <w:rFonts w:asciiTheme="minorEastAsia" w:hAnsiTheme="minorEastAsia" w:cs="Times New Roman" w:hint="eastAsia"/>
          <w:b/>
          <w:szCs w:val="42"/>
        </w:rPr>
        <w:t>을 성인에 대해 (1 μg/kg/week) 과 어린이에 대해 (4 μg/kg/week) 을 설정 했다, 그리고 이 설정 한계는PTWI 이하JECFA(2010) 에 의해 확인되었다.</w:t>
      </w:r>
    </w:p>
    <w:p w:rsidR="00195D22" w:rsidRDefault="00195D22" w:rsidP="00A37A70">
      <w:pPr>
        <w:tabs>
          <w:tab w:val="left" w:pos="720"/>
        </w:tabs>
        <w:spacing w:after="0" w:line="240" w:lineRule="auto"/>
        <w:rPr>
          <w:rFonts w:asciiTheme="minorEastAsia" w:hAnsiTheme="minorEastAsia" w:cs="Times New Roman" w:hint="eastAsia"/>
          <w:szCs w:val="42"/>
        </w:rPr>
      </w:pP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Therefore, considering a weekly</w:t>
      </w:r>
      <w:r>
        <w:rPr>
          <w:rFonts w:asciiTheme="minorEastAsia" w:hAnsiTheme="minorEastAsia" w:cs="Times New Roman" w:hint="eastAsia"/>
          <w:szCs w:val="42"/>
        </w:rPr>
        <w:t xml:space="preserve"> </w:t>
      </w:r>
      <w:r w:rsidRPr="00A37A70">
        <w:rPr>
          <w:rFonts w:asciiTheme="minorEastAsia" w:hAnsiTheme="minorEastAsia" w:cs="Times New Roman"/>
          <w:szCs w:val="42"/>
        </w:rPr>
        <w:t>consumption of fish, Hg levels found in this study are</w:t>
      </w:r>
      <w:r>
        <w:rPr>
          <w:rFonts w:asciiTheme="minorEastAsia" w:hAnsiTheme="minorEastAsia" w:cs="Times New Roman" w:hint="eastAsia"/>
          <w:szCs w:val="42"/>
        </w:rPr>
        <w:t xml:space="preserve"> </w:t>
      </w:r>
      <w:r w:rsidRPr="00A37A70">
        <w:rPr>
          <w:rFonts w:asciiTheme="minorEastAsia" w:hAnsiTheme="minorEastAsia" w:cs="Times New Roman"/>
          <w:szCs w:val="42"/>
        </w:rPr>
        <w:t>higher than the total and inorganic Hg PTWI,</w:t>
      </w:r>
      <w:r>
        <w:rPr>
          <w:rFonts w:asciiTheme="minorEastAsia" w:hAnsiTheme="minorEastAsia" w:cs="Times New Roman" w:hint="eastAsia"/>
          <w:szCs w:val="42"/>
        </w:rPr>
        <w:t xml:space="preserve"> </w:t>
      </w:r>
      <w:r w:rsidRPr="00A37A70">
        <w:rPr>
          <w:rFonts w:asciiTheme="minorEastAsia" w:hAnsiTheme="minorEastAsia" w:cs="Times New Roman"/>
          <w:szCs w:val="42"/>
        </w:rPr>
        <w:t>particularly higher in pangasius fillets than in cod.</w:t>
      </w:r>
      <w:r>
        <w:rPr>
          <w:rFonts w:asciiTheme="minorEastAsia" w:hAnsiTheme="minorEastAsia" w:cs="Times New Roman" w:hint="eastAsia"/>
          <w:szCs w:val="42"/>
        </w:rPr>
        <w:t xml:space="preserve"> </w:t>
      </w:r>
    </w:p>
    <w:p w:rsidR="002C1C61" w:rsidRPr="00B13FDE" w:rsidRDefault="002C1C61" w:rsidP="00A37A70">
      <w:pPr>
        <w:tabs>
          <w:tab w:val="left" w:pos="720"/>
        </w:tabs>
        <w:spacing w:after="0" w:line="240" w:lineRule="auto"/>
        <w:rPr>
          <w:rFonts w:asciiTheme="minorEastAsia" w:hAnsiTheme="minorEastAsia" w:cs="Times New Roman" w:hint="eastAsia"/>
          <w:b/>
          <w:szCs w:val="42"/>
        </w:rPr>
      </w:pPr>
      <w:r w:rsidRPr="00B13FDE">
        <w:rPr>
          <w:rFonts w:asciiTheme="minorEastAsia" w:hAnsiTheme="minorEastAsia" w:cs="Times New Roman" w:hint="eastAsia"/>
          <w:b/>
          <w:szCs w:val="42"/>
        </w:rPr>
        <w:t xml:space="preserve">따라서 본 연구 에서 발견 된 수은 수준을 물고기의  주간 소비를 고려하여 볼때, 대구 에 비해 </w:t>
      </w:r>
      <w:r w:rsidRPr="00B13FDE">
        <w:rPr>
          <w:rFonts w:asciiTheme="minorEastAsia" w:hAnsiTheme="minorEastAsia" w:cs="Times New Roman" w:hint="eastAsia"/>
          <w:b/>
        </w:rPr>
        <w:t xml:space="preserve">상어 메기 </w:t>
      </w:r>
      <w:r w:rsidRPr="00B13FDE">
        <w:rPr>
          <w:rFonts w:asciiTheme="minorEastAsia" w:hAnsiTheme="minorEastAsia" w:cs="Times New Roman" w:hint="eastAsia"/>
          <w:b/>
          <w:szCs w:val="42"/>
        </w:rPr>
        <w:t>필레 에서 특히</w:t>
      </w:r>
      <w:r w:rsidR="00B13FDE" w:rsidRPr="00B13FDE">
        <w:rPr>
          <w:rFonts w:asciiTheme="minorEastAsia" w:hAnsiTheme="minorEastAsia" w:cs="Times New Roman" w:hint="eastAsia"/>
          <w:b/>
          <w:szCs w:val="42"/>
        </w:rPr>
        <w:t xml:space="preserve"> 총 과 무기 수은은</w:t>
      </w:r>
      <w:r w:rsidRPr="00B13FDE">
        <w:rPr>
          <w:rFonts w:asciiTheme="minorEastAsia" w:hAnsiTheme="minorEastAsia" w:cs="Times New Roman" w:hint="eastAsia"/>
          <w:b/>
          <w:szCs w:val="42"/>
        </w:rPr>
        <w:t>PTWI 보다 더 높</w:t>
      </w:r>
      <w:r w:rsidR="00B13FDE" w:rsidRPr="00B13FDE">
        <w:rPr>
          <w:rFonts w:asciiTheme="minorEastAsia" w:hAnsiTheme="minorEastAsia" w:cs="Times New Roman" w:hint="eastAsia"/>
          <w:b/>
          <w:szCs w:val="42"/>
        </w:rPr>
        <w:t xml:space="preserve">게 나왔다. </w:t>
      </w:r>
      <w:r w:rsidRPr="00B13FDE">
        <w:rPr>
          <w:rFonts w:asciiTheme="minorEastAsia" w:hAnsiTheme="minorEastAsia" w:cs="Times New Roman" w:hint="eastAsia"/>
          <w:b/>
          <w:szCs w:val="42"/>
        </w:rPr>
        <w:t xml:space="preserve"> </w:t>
      </w:r>
    </w:p>
    <w:p w:rsidR="00B13FDE" w:rsidRPr="00A37A70" w:rsidRDefault="00B13FDE" w:rsidP="00A37A70">
      <w:pPr>
        <w:tabs>
          <w:tab w:val="left" w:pos="720"/>
        </w:tabs>
        <w:spacing w:after="0" w:line="240" w:lineRule="auto"/>
        <w:rPr>
          <w:rFonts w:asciiTheme="minorEastAsia" w:hAnsiTheme="minorEastAsia" w:cs="Times New Roman"/>
          <w:szCs w:val="42"/>
        </w:rPr>
      </w:pPr>
    </w:p>
    <w:p w:rsidR="009D6165"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The differences found in this study between</w:t>
      </w:r>
      <w:r>
        <w:rPr>
          <w:rFonts w:asciiTheme="minorEastAsia" w:hAnsiTheme="minorEastAsia" w:cs="Times New Roman" w:hint="eastAsia"/>
          <w:szCs w:val="42"/>
        </w:rPr>
        <w:t xml:space="preserve"> </w:t>
      </w:r>
      <w:r w:rsidRPr="00A37A70">
        <w:rPr>
          <w:rFonts w:asciiTheme="minorEastAsia" w:hAnsiTheme="minorEastAsia" w:cs="Times New Roman"/>
          <w:szCs w:val="42"/>
        </w:rPr>
        <w:t>imported pangasius and cod fillets, commonly traded</w:t>
      </w:r>
      <w:r>
        <w:rPr>
          <w:rFonts w:asciiTheme="minorEastAsia" w:hAnsiTheme="minorEastAsia" w:cs="Times New Roman" w:hint="eastAsia"/>
          <w:szCs w:val="42"/>
        </w:rPr>
        <w:t xml:space="preserve"> </w:t>
      </w:r>
      <w:r w:rsidRPr="00A37A70">
        <w:rPr>
          <w:rFonts w:asciiTheme="minorEastAsia" w:hAnsiTheme="minorEastAsia" w:cs="Times New Roman"/>
          <w:szCs w:val="42"/>
        </w:rPr>
        <w:t>in Italian market, could be correlated to the different</w:t>
      </w:r>
      <w:r>
        <w:rPr>
          <w:rFonts w:asciiTheme="minorEastAsia" w:hAnsiTheme="minorEastAsia" w:cs="Times New Roman" w:hint="eastAsia"/>
          <w:szCs w:val="42"/>
        </w:rPr>
        <w:t xml:space="preserve"> </w:t>
      </w:r>
      <w:r w:rsidRPr="00A37A70">
        <w:rPr>
          <w:rFonts w:asciiTheme="minorEastAsia" w:hAnsiTheme="minorEastAsia" w:cs="Times New Roman"/>
          <w:szCs w:val="42"/>
        </w:rPr>
        <w:t>origins of these two fishes, the different ways of raising</w:t>
      </w:r>
      <w:r>
        <w:rPr>
          <w:rFonts w:asciiTheme="minorEastAsia" w:hAnsiTheme="minorEastAsia" w:cs="Times New Roman" w:hint="eastAsia"/>
          <w:szCs w:val="42"/>
        </w:rPr>
        <w:t xml:space="preserve"> </w:t>
      </w:r>
      <w:r w:rsidRPr="00A37A70">
        <w:rPr>
          <w:rFonts w:asciiTheme="minorEastAsia" w:hAnsiTheme="minorEastAsia" w:cs="Times New Roman"/>
          <w:szCs w:val="42"/>
        </w:rPr>
        <w:t>them, the way of breeding, feeding, rearing to storage</w:t>
      </w:r>
      <w:r>
        <w:rPr>
          <w:rFonts w:asciiTheme="minorEastAsia" w:hAnsiTheme="minorEastAsia" w:cs="Times New Roman" w:hint="eastAsia"/>
          <w:szCs w:val="42"/>
        </w:rPr>
        <w:t xml:space="preserve"> </w:t>
      </w:r>
      <w:r w:rsidRPr="00A37A70">
        <w:rPr>
          <w:rFonts w:asciiTheme="minorEastAsia" w:hAnsiTheme="minorEastAsia" w:cs="Times New Roman"/>
          <w:szCs w:val="42"/>
        </w:rPr>
        <w:t>and processing (Orban et al. 2008), different procedures</w:t>
      </w:r>
      <w:r>
        <w:rPr>
          <w:rFonts w:asciiTheme="minorEastAsia" w:hAnsiTheme="minorEastAsia" w:cs="Times New Roman" w:hint="eastAsia"/>
          <w:szCs w:val="42"/>
        </w:rPr>
        <w:t xml:space="preserve"> </w:t>
      </w:r>
      <w:r w:rsidRPr="00A37A70">
        <w:rPr>
          <w:rFonts w:asciiTheme="minorEastAsia" w:hAnsiTheme="minorEastAsia" w:cs="Times New Roman"/>
          <w:szCs w:val="42"/>
        </w:rPr>
        <w:t>and controls in the production chain, which are</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more specific in Europe than in Asia. </w:t>
      </w:r>
    </w:p>
    <w:p w:rsidR="004A20A9" w:rsidRPr="004A20A9" w:rsidRDefault="00B13FDE" w:rsidP="004A20A9">
      <w:pPr>
        <w:tabs>
          <w:tab w:val="left" w:pos="720"/>
        </w:tabs>
        <w:spacing w:after="0" w:line="240" w:lineRule="auto"/>
        <w:rPr>
          <w:rFonts w:asciiTheme="minorEastAsia" w:hAnsiTheme="minorEastAsia" w:cs="Times New Roman" w:hint="eastAsia"/>
          <w:b/>
          <w:szCs w:val="42"/>
        </w:rPr>
      </w:pPr>
      <w:r w:rsidRPr="004A20A9">
        <w:rPr>
          <w:rFonts w:asciiTheme="minorEastAsia" w:hAnsiTheme="minorEastAsia" w:cs="Times New Roman" w:hint="eastAsia"/>
          <w:b/>
          <w:szCs w:val="42"/>
        </w:rPr>
        <w:t xml:space="preserve">일반적으로 이탈리아 시장 에 유통되고 있는 수입 </w:t>
      </w:r>
      <w:r w:rsidRPr="004A20A9">
        <w:rPr>
          <w:rFonts w:asciiTheme="minorEastAsia" w:hAnsiTheme="minorEastAsia" w:cs="Times New Roman" w:hint="eastAsia"/>
          <w:b/>
        </w:rPr>
        <w:t xml:space="preserve">상어 메기 </w:t>
      </w:r>
      <w:r w:rsidRPr="004A20A9">
        <w:rPr>
          <w:rFonts w:asciiTheme="minorEastAsia" w:hAnsiTheme="minorEastAsia" w:cs="Times New Roman" w:hint="eastAsia"/>
          <w:b/>
          <w:szCs w:val="42"/>
        </w:rPr>
        <w:t>와 대구 필레연구 사이 에서 발견 된 차이 점은, 이 물고기 두 마리 의 서로 다른 기원,  번식의 방법, 양육</w:t>
      </w:r>
      <w:r w:rsidR="004A20A9" w:rsidRPr="004A20A9">
        <w:rPr>
          <w:rFonts w:asciiTheme="minorEastAsia" w:hAnsiTheme="minorEastAsia" w:cs="Times New Roman" w:hint="eastAsia"/>
          <w:b/>
          <w:szCs w:val="42"/>
        </w:rPr>
        <w:t>의 방법</w:t>
      </w:r>
      <w:r w:rsidRPr="004A20A9">
        <w:rPr>
          <w:rFonts w:asciiTheme="minorEastAsia" w:hAnsiTheme="minorEastAsia" w:cs="Times New Roman" w:hint="eastAsia"/>
          <w:b/>
          <w:szCs w:val="42"/>
        </w:rPr>
        <w:t>, 먹이 저장 및 처리</w:t>
      </w:r>
      <w:r w:rsidR="004A20A9" w:rsidRPr="004A20A9">
        <w:rPr>
          <w:rFonts w:asciiTheme="minorEastAsia" w:hAnsiTheme="minorEastAsia" w:cs="Times New Roman"/>
          <w:b/>
          <w:szCs w:val="42"/>
        </w:rPr>
        <w:t>(Orban et al</w:t>
      </w:r>
      <w:r w:rsidRPr="004A20A9">
        <w:rPr>
          <w:rFonts w:asciiTheme="minorEastAsia" w:hAnsiTheme="minorEastAsia" w:cs="Times New Roman" w:hint="eastAsia"/>
          <w:b/>
          <w:szCs w:val="42"/>
        </w:rPr>
        <w:t>. 2008)에</w:t>
      </w:r>
      <w:r w:rsidR="004A20A9" w:rsidRPr="004A20A9">
        <w:rPr>
          <w:rFonts w:asciiTheme="minorEastAsia" w:hAnsiTheme="minorEastAsia" w:cs="Times New Roman" w:hint="eastAsia"/>
          <w:b/>
          <w:szCs w:val="42"/>
        </w:rPr>
        <w:t xml:space="preserve"> </w:t>
      </w:r>
      <w:r w:rsidR="004A20A9" w:rsidRPr="004A20A9">
        <w:rPr>
          <w:rFonts w:asciiTheme="minorEastAsia" w:hAnsiTheme="minorEastAsia" w:cs="Times New Roman" w:hint="eastAsia"/>
          <w:b/>
          <w:szCs w:val="42"/>
        </w:rPr>
        <w:t>아시아 보다 유럽에서 더 구체적인</w:t>
      </w:r>
      <w:r w:rsidR="004A20A9" w:rsidRPr="004A20A9">
        <w:rPr>
          <w:rFonts w:asciiTheme="minorEastAsia" w:hAnsiTheme="minorEastAsia" w:cs="Times New Roman" w:hint="eastAsia"/>
          <w:b/>
          <w:szCs w:val="42"/>
        </w:rPr>
        <w:t xml:space="preserve"> </w:t>
      </w:r>
      <w:r w:rsidR="004A20A9" w:rsidRPr="004A20A9">
        <w:rPr>
          <w:rFonts w:asciiTheme="minorEastAsia" w:hAnsiTheme="minorEastAsia" w:cs="Times New Roman" w:hint="eastAsia"/>
          <w:b/>
          <w:szCs w:val="42"/>
        </w:rPr>
        <w:t>다른</w:t>
      </w:r>
      <w:r w:rsidR="004A20A9" w:rsidRPr="004A20A9">
        <w:rPr>
          <w:rFonts w:asciiTheme="minorEastAsia" w:hAnsiTheme="minorEastAsia" w:cs="Times New Roman" w:hint="eastAsia"/>
          <w:b/>
          <w:szCs w:val="42"/>
        </w:rPr>
        <w:t xml:space="preserve"> </w:t>
      </w:r>
      <w:r w:rsidR="004A20A9" w:rsidRPr="004A20A9">
        <w:rPr>
          <w:rFonts w:asciiTheme="minorEastAsia" w:hAnsiTheme="minorEastAsia" w:cs="Times New Roman" w:hint="eastAsia"/>
          <w:b/>
          <w:szCs w:val="42"/>
        </w:rPr>
        <w:t>절차 및 통제, 생산 방식의</w:t>
      </w:r>
    </w:p>
    <w:p w:rsidR="00B13FDE" w:rsidRPr="004A20A9" w:rsidRDefault="004A20A9" w:rsidP="00A37A70">
      <w:pPr>
        <w:tabs>
          <w:tab w:val="left" w:pos="720"/>
        </w:tabs>
        <w:spacing w:after="0" w:line="240" w:lineRule="auto"/>
        <w:rPr>
          <w:rFonts w:asciiTheme="minorEastAsia" w:hAnsiTheme="minorEastAsia" w:cs="Times New Roman" w:hint="eastAsia"/>
          <w:b/>
          <w:szCs w:val="42"/>
        </w:rPr>
      </w:pPr>
      <w:r w:rsidRPr="004A20A9">
        <w:rPr>
          <w:rFonts w:asciiTheme="minorEastAsia" w:hAnsiTheme="minorEastAsia" w:cs="Times New Roman" w:hint="eastAsia"/>
          <w:b/>
          <w:szCs w:val="42"/>
        </w:rPr>
        <w:t xml:space="preserve">의한 </w:t>
      </w:r>
      <w:r w:rsidR="00B13FDE" w:rsidRPr="004A20A9">
        <w:rPr>
          <w:rFonts w:asciiTheme="minorEastAsia" w:hAnsiTheme="minorEastAsia" w:cs="Times New Roman" w:hint="eastAsia"/>
          <w:b/>
          <w:szCs w:val="42"/>
        </w:rPr>
        <w:t>상관 관계가 될 수있다</w:t>
      </w:r>
      <w:r w:rsidRPr="004A20A9">
        <w:rPr>
          <w:rFonts w:asciiTheme="minorEastAsia" w:hAnsiTheme="minorEastAsia" w:cs="Times New Roman" w:hint="eastAsia"/>
          <w:b/>
          <w:szCs w:val="42"/>
        </w:rPr>
        <w:t>.</w:t>
      </w: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But also the</w:t>
      </w:r>
      <w:r>
        <w:rPr>
          <w:rFonts w:asciiTheme="minorEastAsia" w:hAnsiTheme="minorEastAsia" w:cs="Times New Roman" w:hint="eastAsia"/>
          <w:szCs w:val="42"/>
        </w:rPr>
        <w:t xml:space="preserve"> </w:t>
      </w:r>
      <w:r w:rsidRPr="00A37A70">
        <w:rPr>
          <w:rFonts w:asciiTheme="minorEastAsia" w:hAnsiTheme="minorEastAsia" w:cs="Times New Roman"/>
          <w:szCs w:val="42"/>
        </w:rPr>
        <w:t>quality of the water used when freezing the fillets,</w:t>
      </w:r>
      <w:r>
        <w:rPr>
          <w:rFonts w:asciiTheme="minorEastAsia" w:hAnsiTheme="minorEastAsia" w:cs="Times New Roman" w:hint="eastAsia"/>
          <w:szCs w:val="42"/>
        </w:rPr>
        <w:t xml:space="preserve"> </w:t>
      </w:r>
      <w:r w:rsidRPr="00A37A70">
        <w:rPr>
          <w:rFonts w:asciiTheme="minorEastAsia" w:hAnsiTheme="minorEastAsia" w:cs="Times New Roman"/>
          <w:szCs w:val="42"/>
        </w:rPr>
        <w:t>during storage to the consumer’s table, could contribute</w:t>
      </w:r>
      <w:r>
        <w:rPr>
          <w:rFonts w:asciiTheme="minorEastAsia" w:hAnsiTheme="minorEastAsia" w:cs="Times New Roman" w:hint="eastAsia"/>
          <w:szCs w:val="42"/>
        </w:rPr>
        <w:t xml:space="preserve"> </w:t>
      </w:r>
      <w:r w:rsidRPr="00A37A70">
        <w:rPr>
          <w:rFonts w:asciiTheme="minorEastAsia" w:hAnsiTheme="minorEastAsia" w:cs="Times New Roman"/>
          <w:szCs w:val="42"/>
        </w:rPr>
        <w:t>to the presence of high Hg residual levels.</w:t>
      </w:r>
      <w:r>
        <w:rPr>
          <w:rFonts w:asciiTheme="minorEastAsia" w:hAnsiTheme="minorEastAsia" w:cs="Times New Roman" w:hint="eastAsia"/>
          <w:szCs w:val="42"/>
        </w:rPr>
        <w:t xml:space="preserve"> </w:t>
      </w:r>
    </w:p>
    <w:p w:rsidR="00A37A70" w:rsidRPr="004A20A9" w:rsidRDefault="004A20A9" w:rsidP="00A37A70">
      <w:pPr>
        <w:tabs>
          <w:tab w:val="left" w:pos="720"/>
        </w:tabs>
        <w:spacing w:after="0" w:line="240" w:lineRule="auto"/>
        <w:rPr>
          <w:rFonts w:asciiTheme="minorEastAsia" w:hAnsiTheme="minorEastAsia" w:cs="Times New Roman" w:hint="eastAsia"/>
          <w:b/>
          <w:szCs w:val="42"/>
        </w:rPr>
      </w:pPr>
      <w:r w:rsidRPr="004A20A9">
        <w:rPr>
          <w:rFonts w:asciiTheme="minorEastAsia" w:hAnsiTheme="minorEastAsia" w:cs="Times New Roman" w:hint="eastAsia"/>
          <w:b/>
          <w:szCs w:val="42"/>
        </w:rPr>
        <w:t xml:space="preserve">뿐만 아니라, 필렛을 동결 할 때 또는 </w:t>
      </w:r>
      <w:r w:rsidRPr="004A20A9">
        <w:rPr>
          <w:rFonts w:asciiTheme="minorEastAsia" w:hAnsiTheme="minorEastAsia" w:cs="Times New Roman" w:hint="eastAsia"/>
          <w:b/>
          <w:szCs w:val="42"/>
        </w:rPr>
        <w:t>소비자의 테이블에 저장</w:t>
      </w:r>
      <w:r w:rsidRPr="004A20A9">
        <w:rPr>
          <w:rFonts w:asciiTheme="minorEastAsia" w:hAnsiTheme="minorEastAsia" w:cs="Times New Roman" w:hint="eastAsia"/>
          <w:b/>
          <w:szCs w:val="42"/>
        </w:rPr>
        <w:t xml:space="preserve"> 사용되는 물의품질이 높은 수은 잔류 수준의 존재에 기여할 수있다.</w:t>
      </w:r>
    </w:p>
    <w:p w:rsidR="00A37A70" w:rsidRPr="00A37A70" w:rsidRDefault="00A37A70" w:rsidP="00A37A70">
      <w:pPr>
        <w:tabs>
          <w:tab w:val="left" w:pos="720"/>
        </w:tabs>
        <w:spacing w:after="0" w:line="240" w:lineRule="auto"/>
        <w:rPr>
          <w:rFonts w:asciiTheme="minorEastAsia" w:hAnsiTheme="minorEastAsia" w:cs="Times New Roman"/>
          <w:szCs w:val="42"/>
        </w:rPr>
      </w:pPr>
    </w:p>
    <w:p w:rsidR="00A37A70" w:rsidRPr="00A37A70" w:rsidRDefault="00A37A70" w:rsidP="00A37A70">
      <w:pPr>
        <w:tabs>
          <w:tab w:val="left" w:pos="720"/>
        </w:tabs>
        <w:spacing w:after="0" w:line="240" w:lineRule="auto"/>
        <w:rPr>
          <w:rFonts w:asciiTheme="minorEastAsia" w:hAnsiTheme="minorEastAsia" w:cs="Times New Roman"/>
          <w:szCs w:val="42"/>
        </w:rPr>
      </w:pPr>
      <w:r w:rsidRPr="00A37A70">
        <w:rPr>
          <w:rFonts w:asciiTheme="minorEastAsia" w:hAnsiTheme="minorEastAsia" w:cs="Times New Roman"/>
          <w:szCs w:val="42"/>
        </w:rPr>
        <w:t>Relating to pangasius, these data confirm the</w:t>
      </w:r>
      <w:r>
        <w:rPr>
          <w:rFonts w:asciiTheme="minorEastAsia" w:hAnsiTheme="minorEastAsia" w:cs="Times New Roman" w:hint="eastAsia"/>
          <w:szCs w:val="42"/>
        </w:rPr>
        <w:t xml:space="preserve"> </w:t>
      </w:r>
      <w:r w:rsidRPr="00A37A70">
        <w:rPr>
          <w:rFonts w:asciiTheme="minorEastAsia" w:hAnsiTheme="minorEastAsia" w:cs="Times New Roman"/>
          <w:szCs w:val="42"/>
        </w:rPr>
        <w:t>importance of monitoring on consumption of this</w:t>
      </w:r>
      <w:r>
        <w:rPr>
          <w:rFonts w:asciiTheme="minorEastAsia" w:hAnsiTheme="minorEastAsia" w:cs="Times New Roman" w:hint="eastAsia"/>
          <w:szCs w:val="42"/>
        </w:rPr>
        <w:t xml:space="preserve"> </w:t>
      </w:r>
      <w:r w:rsidRPr="00A37A70">
        <w:rPr>
          <w:rFonts w:asciiTheme="minorEastAsia" w:hAnsiTheme="minorEastAsia" w:cs="Times New Roman"/>
          <w:szCs w:val="42"/>
        </w:rPr>
        <w:t>fish, according to the information achieved by the</w:t>
      </w:r>
      <w:r>
        <w:rPr>
          <w:rFonts w:asciiTheme="minorEastAsia" w:hAnsiTheme="minorEastAsia" w:cs="Times New Roman" w:hint="eastAsia"/>
          <w:szCs w:val="42"/>
        </w:rPr>
        <w:t xml:space="preserve"> </w:t>
      </w:r>
      <w:r w:rsidRPr="00A37A70">
        <w:rPr>
          <w:rFonts w:asciiTheme="minorEastAsia" w:hAnsiTheme="minorEastAsia" w:cs="Times New Roman"/>
          <w:szCs w:val="42"/>
        </w:rPr>
        <w:t>Zooprofilattico Institute of Palermo, because actually</w:t>
      </w:r>
      <w:r>
        <w:rPr>
          <w:rFonts w:asciiTheme="minorEastAsia" w:hAnsiTheme="minorEastAsia" w:cs="Times New Roman" w:hint="eastAsia"/>
          <w:szCs w:val="42"/>
        </w:rPr>
        <w:t xml:space="preserve"> </w:t>
      </w:r>
      <w:r w:rsidRPr="00A37A70">
        <w:rPr>
          <w:rFonts w:asciiTheme="minorEastAsia" w:hAnsiTheme="minorEastAsia" w:cs="Times New Roman"/>
          <w:szCs w:val="42"/>
        </w:rPr>
        <w:t>for its lower cost pangasius is becoming one of the</w:t>
      </w:r>
      <w:r>
        <w:rPr>
          <w:rFonts w:asciiTheme="minorEastAsia" w:hAnsiTheme="minorEastAsia" w:cs="Times New Roman" w:hint="eastAsia"/>
          <w:szCs w:val="42"/>
        </w:rPr>
        <w:t xml:space="preserve"> </w:t>
      </w:r>
      <w:r w:rsidRPr="00A37A70">
        <w:rPr>
          <w:rFonts w:asciiTheme="minorEastAsia" w:hAnsiTheme="minorEastAsia" w:cs="Times New Roman"/>
          <w:szCs w:val="42"/>
        </w:rPr>
        <w:t>main sources of fish for public catering in hospitals and</w:t>
      </w:r>
      <w:r>
        <w:rPr>
          <w:rFonts w:asciiTheme="minorEastAsia" w:hAnsiTheme="minorEastAsia" w:cs="Times New Roman" w:hint="eastAsia"/>
          <w:szCs w:val="42"/>
        </w:rPr>
        <w:t xml:space="preserve"> </w:t>
      </w:r>
      <w:r w:rsidRPr="00A37A70">
        <w:rPr>
          <w:rFonts w:asciiTheme="minorEastAsia" w:hAnsiTheme="minorEastAsia" w:cs="Times New Roman"/>
          <w:szCs w:val="42"/>
        </w:rPr>
        <w:t>private and public schools, with a high risk of exposure</w:t>
      </w:r>
    </w:p>
    <w:p w:rsidR="00A37A70" w:rsidRDefault="00A37A70" w:rsidP="00A37A70">
      <w:pPr>
        <w:tabs>
          <w:tab w:val="left" w:pos="720"/>
        </w:tabs>
        <w:spacing w:after="0" w:line="240" w:lineRule="auto"/>
        <w:rPr>
          <w:rFonts w:asciiTheme="minorEastAsia" w:hAnsiTheme="minorEastAsia" w:cs="Times New Roman" w:hint="eastAsia"/>
          <w:szCs w:val="42"/>
        </w:rPr>
      </w:pPr>
      <w:proofErr w:type="gramStart"/>
      <w:r w:rsidRPr="00A37A70">
        <w:rPr>
          <w:rFonts w:asciiTheme="minorEastAsia" w:hAnsiTheme="minorEastAsia" w:cs="Times New Roman"/>
          <w:szCs w:val="42"/>
        </w:rPr>
        <w:lastRenderedPageBreak/>
        <w:t>to</w:t>
      </w:r>
      <w:proofErr w:type="gramEnd"/>
      <w:r w:rsidRPr="00A37A70">
        <w:rPr>
          <w:rFonts w:asciiTheme="minorEastAsia" w:hAnsiTheme="minorEastAsia" w:cs="Times New Roman"/>
          <w:szCs w:val="42"/>
        </w:rPr>
        <w:t xml:space="preserve"> Hg levels.</w:t>
      </w:r>
    </w:p>
    <w:p w:rsidR="004A20A9" w:rsidRPr="00033A10" w:rsidRDefault="004A20A9" w:rsidP="004A20A9">
      <w:pPr>
        <w:tabs>
          <w:tab w:val="left" w:pos="720"/>
        </w:tabs>
        <w:spacing w:after="0" w:line="240" w:lineRule="auto"/>
        <w:rPr>
          <w:rFonts w:asciiTheme="minorEastAsia" w:hAnsiTheme="minorEastAsia" w:cs="Times New Roman" w:hint="eastAsia"/>
          <w:b/>
          <w:szCs w:val="42"/>
        </w:rPr>
      </w:pPr>
      <w:r w:rsidRPr="00033A10">
        <w:rPr>
          <w:rFonts w:asciiTheme="minorEastAsia" w:hAnsiTheme="minorEastAsia" w:cs="Times New Roman" w:hint="eastAsia"/>
          <w:b/>
        </w:rPr>
        <w:t>상어 메기</w:t>
      </w:r>
      <w:r w:rsidRPr="00033A10">
        <w:rPr>
          <w:rFonts w:asciiTheme="minorEastAsia" w:hAnsiTheme="minorEastAsia" w:cs="Times New Roman" w:hint="eastAsia"/>
          <w:b/>
        </w:rPr>
        <w:t xml:space="preserve">에 </w:t>
      </w:r>
      <w:r w:rsidRPr="00033A10">
        <w:rPr>
          <w:rFonts w:asciiTheme="minorEastAsia" w:hAnsiTheme="minorEastAsia" w:cs="Times New Roman" w:hint="eastAsia"/>
          <w:b/>
          <w:szCs w:val="42"/>
        </w:rPr>
        <w:t xml:space="preserve">관련 , 이러한 </w:t>
      </w:r>
      <w:r w:rsidR="00033A10" w:rsidRPr="00033A10">
        <w:rPr>
          <w:rFonts w:asciiTheme="minorEastAsia" w:hAnsiTheme="minorEastAsia" w:cs="Times New Roman" w:hint="eastAsia"/>
          <w:b/>
          <w:szCs w:val="42"/>
        </w:rPr>
        <w:t>연구 결과는</w:t>
      </w:r>
      <w:r w:rsidRPr="00033A10">
        <w:rPr>
          <w:rFonts w:asciiTheme="minorEastAsia" w:hAnsiTheme="minorEastAsia" w:cs="Times New Roman"/>
          <w:b/>
          <w:szCs w:val="42"/>
        </w:rPr>
        <w:t>Zooprofilattico Institute of Palerm</w:t>
      </w:r>
      <w:r w:rsidRPr="00033A10">
        <w:rPr>
          <w:rFonts w:asciiTheme="minorEastAsia" w:hAnsiTheme="minorEastAsia" w:cs="Times New Roman" w:hint="eastAsia"/>
          <w:b/>
          <w:szCs w:val="42"/>
        </w:rPr>
        <w:t xml:space="preserve">연구소 에 의해 </w:t>
      </w:r>
      <w:r w:rsidR="00033A10" w:rsidRPr="00033A10">
        <w:rPr>
          <w:rFonts w:asciiTheme="minorEastAsia" w:hAnsiTheme="minorEastAsia" w:cs="Times New Roman" w:hint="eastAsia"/>
          <w:b/>
          <w:szCs w:val="42"/>
        </w:rPr>
        <w:t>설정</w:t>
      </w:r>
      <w:r w:rsidRPr="00033A10">
        <w:rPr>
          <w:rFonts w:asciiTheme="minorEastAsia" w:hAnsiTheme="minorEastAsia" w:cs="Times New Roman" w:hint="eastAsia"/>
          <w:b/>
          <w:szCs w:val="42"/>
        </w:rPr>
        <w:t>되는 정보에 따라 이 물고기의 소비를 모니터링</w:t>
      </w:r>
      <w:r w:rsidR="00033A10" w:rsidRPr="00033A10">
        <w:rPr>
          <w:rFonts w:asciiTheme="minorEastAsia" w:hAnsiTheme="minorEastAsia" w:cs="Times New Roman" w:hint="eastAsia"/>
          <w:b/>
          <w:szCs w:val="42"/>
        </w:rPr>
        <w:t>하는</w:t>
      </w:r>
      <w:r w:rsidRPr="00033A10">
        <w:rPr>
          <w:rFonts w:asciiTheme="minorEastAsia" w:hAnsiTheme="minorEastAsia" w:cs="Times New Roman" w:hint="eastAsia"/>
          <w:b/>
          <w:szCs w:val="42"/>
        </w:rPr>
        <w:t xml:space="preserve"> 중요성을 확인</w:t>
      </w:r>
      <w:r w:rsidR="00033A10" w:rsidRPr="00033A10">
        <w:rPr>
          <w:rFonts w:asciiTheme="minorEastAsia" w:hAnsiTheme="minorEastAsia" w:cs="Times New Roman" w:hint="eastAsia"/>
          <w:b/>
          <w:szCs w:val="42"/>
        </w:rPr>
        <w:t xml:space="preserve"> 할수있다. </w:t>
      </w:r>
      <w:r w:rsidRPr="00033A10">
        <w:rPr>
          <w:rFonts w:asciiTheme="minorEastAsia" w:hAnsiTheme="minorEastAsia" w:cs="Times New Roman" w:hint="eastAsia"/>
          <w:b/>
          <w:szCs w:val="42"/>
        </w:rPr>
        <w:t>실제로</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는</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더</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낮은</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비용의</w:t>
      </w:r>
      <w:r w:rsidR="00033A10" w:rsidRPr="00033A10">
        <w:rPr>
          <w:rFonts w:asciiTheme="minorEastAsia" w:hAnsiTheme="minorEastAsia" w:cs="Times New Roman" w:hint="eastAsia"/>
          <w:b/>
          <w:szCs w:val="42"/>
        </w:rPr>
        <w:t xml:space="preserve"> </w:t>
      </w:r>
      <w:r w:rsidRPr="00033A10">
        <w:rPr>
          <w:rFonts w:asciiTheme="minorEastAsia" w:hAnsiTheme="minorEastAsia" w:cs="Times New Roman" w:hint="eastAsia"/>
          <w:b/>
        </w:rPr>
        <w:t>상어 메기</w:t>
      </w:r>
      <w:r w:rsidR="00033A10" w:rsidRPr="00033A10">
        <w:rPr>
          <w:rFonts w:asciiTheme="minorEastAsia" w:hAnsiTheme="minorEastAsia" w:cs="Times New Roman" w:hint="eastAsia"/>
          <w:b/>
        </w:rPr>
        <w:t>가</w:t>
      </w:r>
      <w:r w:rsidR="00033A10" w:rsidRPr="00033A10">
        <w:rPr>
          <w:rFonts w:asciiTheme="minorEastAsia" w:hAnsiTheme="minorEastAsia" w:cs="Times New Roman" w:hint="eastAsia"/>
          <w:b/>
          <w:szCs w:val="42"/>
        </w:rPr>
        <w:t xml:space="preserve"> </w:t>
      </w:r>
      <w:r w:rsidRPr="00033A10">
        <w:rPr>
          <w:rFonts w:asciiTheme="minorEastAsia" w:hAnsiTheme="minorEastAsia" w:cs="Times New Roman" w:hint="eastAsia"/>
          <w:b/>
          <w:szCs w:val="42"/>
        </w:rPr>
        <w:t>병원</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민간</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및</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공공</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학교에서</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외식</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물고기</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의</w:t>
      </w:r>
      <w:r w:rsidRPr="00033A10">
        <w:rPr>
          <w:rFonts w:asciiTheme="minorEastAsia" w:hAnsiTheme="minorEastAsia" w:cs="Times New Roman"/>
          <w:b/>
          <w:szCs w:val="42"/>
        </w:rPr>
        <w:t xml:space="preserve"> </w:t>
      </w:r>
      <w:r w:rsidRPr="00033A10">
        <w:rPr>
          <w:rFonts w:ascii="MS Mincho" w:eastAsia="MS Mincho" w:hAnsi="MS Mincho" w:cs="MS Mincho" w:hint="eastAsia"/>
          <w:b/>
          <w:szCs w:val="42"/>
        </w:rPr>
        <w:t>​​</w:t>
      </w:r>
      <w:r w:rsidRPr="00033A10">
        <w:rPr>
          <w:rFonts w:asciiTheme="minorEastAsia" w:hAnsiTheme="minorEastAsia" w:cs="Times New Roman" w:hint="eastAsia"/>
          <w:b/>
          <w:szCs w:val="42"/>
        </w:rPr>
        <w:t>주요</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소스</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중</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하나가되고</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있기</w:t>
      </w:r>
      <w:r w:rsidRPr="00033A10">
        <w:rPr>
          <w:rFonts w:asciiTheme="minorEastAsia" w:hAnsiTheme="minorEastAsia" w:cs="Times New Roman"/>
          <w:b/>
          <w:szCs w:val="42"/>
        </w:rPr>
        <w:t xml:space="preserve"> </w:t>
      </w:r>
      <w:r w:rsidRPr="00033A10">
        <w:rPr>
          <w:rFonts w:asciiTheme="minorEastAsia" w:hAnsiTheme="minorEastAsia" w:cs="Times New Roman" w:hint="eastAsia"/>
          <w:b/>
          <w:szCs w:val="42"/>
        </w:rPr>
        <w:t>때문에</w:t>
      </w:r>
      <w:r w:rsidR="00033A10" w:rsidRPr="00033A10">
        <w:rPr>
          <w:rFonts w:asciiTheme="minorEastAsia" w:hAnsiTheme="minorEastAsia" w:cs="Times New Roman" w:hint="eastAsia"/>
          <w:b/>
          <w:szCs w:val="42"/>
        </w:rPr>
        <w:t xml:space="preserve"> 수은 수준 </w:t>
      </w:r>
      <w:r w:rsidR="00033A10" w:rsidRPr="00033A10">
        <w:rPr>
          <w:rFonts w:asciiTheme="minorEastAsia" w:hAnsiTheme="minorEastAsia" w:cs="Times New Roman" w:hint="eastAsia"/>
          <w:b/>
          <w:szCs w:val="42"/>
        </w:rPr>
        <w:t>노출</w:t>
      </w:r>
      <w:r w:rsidR="00033A10" w:rsidRPr="00033A10">
        <w:rPr>
          <w:rFonts w:asciiTheme="minorEastAsia" w:hAnsiTheme="minorEastAsia" w:cs="Times New Roman"/>
          <w:b/>
          <w:szCs w:val="42"/>
        </w:rPr>
        <w:t xml:space="preserve"> </w:t>
      </w:r>
      <w:r w:rsidR="00033A10" w:rsidRPr="00033A10">
        <w:rPr>
          <w:rFonts w:asciiTheme="minorEastAsia" w:hAnsiTheme="minorEastAsia" w:cs="Times New Roman" w:hint="eastAsia"/>
          <w:b/>
          <w:szCs w:val="42"/>
        </w:rPr>
        <w:t>위험이</w:t>
      </w:r>
      <w:r w:rsidR="00033A10" w:rsidRPr="00033A10">
        <w:rPr>
          <w:rFonts w:asciiTheme="minorEastAsia" w:hAnsiTheme="minorEastAsia" w:cs="Times New Roman"/>
          <w:b/>
          <w:szCs w:val="42"/>
        </w:rPr>
        <w:t xml:space="preserve"> </w:t>
      </w:r>
      <w:r w:rsidR="00033A10" w:rsidRPr="00033A10">
        <w:rPr>
          <w:rFonts w:asciiTheme="minorEastAsia" w:hAnsiTheme="minorEastAsia" w:cs="Times New Roman" w:hint="eastAsia"/>
          <w:b/>
          <w:szCs w:val="42"/>
        </w:rPr>
        <w:t xml:space="preserve">높다. </w:t>
      </w:r>
    </w:p>
    <w:p w:rsidR="00033A10" w:rsidRPr="00033A10" w:rsidRDefault="00033A10" w:rsidP="004A20A9">
      <w:pPr>
        <w:tabs>
          <w:tab w:val="left" w:pos="720"/>
        </w:tabs>
        <w:spacing w:after="0" w:line="240" w:lineRule="auto"/>
        <w:rPr>
          <w:rFonts w:asciiTheme="minorEastAsia" w:hAnsiTheme="minorEastAsia" w:cs="Times New Roman"/>
          <w:szCs w:val="42"/>
        </w:rPr>
      </w:pPr>
    </w:p>
    <w:p w:rsidR="00902C52"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Data relating to cod instead show the quality and</w:t>
      </w:r>
      <w:r>
        <w:rPr>
          <w:rFonts w:asciiTheme="minorEastAsia" w:hAnsiTheme="minorEastAsia" w:cs="Times New Roman" w:hint="eastAsia"/>
          <w:szCs w:val="42"/>
        </w:rPr>
        <w:t xml:space="preserve"> </w:t>
      </w:r>
      <w:r w:rsidRPr="00A37A70">
        <w:rPr>
          <w:rFonts w:asciiTheme="minorEastAsia" w:hAnsiTheme="minorEastAsia" w:cs="Times New Roman"/>
          <w:szCs w:val="42"/>
        </w:rPr>
        <w:t>safety of this fish and demonstrate that cod fillets</w:t>
      </w:r>
      <w:r>
        <w:rPr>
          <w:rFonts w:asciiTheme="minorEastAsia" w:hAnsiTheme="minorEastAsia" w:cs="Times New Roman" w:hint="eastAsia"/>
          <w:szCs w:val="42"/>
        </w:rPr>
        <w:t xml:space="preserve"> </w:t>
      </w:r>
      <w:r w:rsidRPr="00A37A70">
        <w:rPr>
          <w:rFonts w:asciiTheme="minorEastAsia" w:hAnsiTheme="minorEastAsia" w:cs="Times New Roman"/>
          <w:szCs w:val="42"/>
        </w:rPr>
        <w:t>represent a good choice for consumers for its low Hg</w:t>
      </w:r>
      <w:r>
        <w:rPr>
          <w:rFonts w:asciiTheme="minorEastAsia" w:hAnsiTheme="minorEastAsia" w:cs="Times New Roman" w:hint="eastAsia"/>
          <w:szCs w:val="42"/>
        </w:rPr>
        <w:t xml:space="preserve"> </w:t>
      </w:r>
      <w:r w:rsidRPr="00A37A70">
        <w:rPr>
          <w:rFonts w:asciiTheme="minorEastAsia" w:hAnsiTheme="minorEastAsia" w:cs="Times New Roman"/>
          <w:szCs w:val="42"/>
        </w:rPr>
        <w:t>levels; however, because of its higher cost it is traded</w:t>
      </w:r>
      <w:r>
        <w:rPr>
          <w:rFonts w:asciiTheme="minorEastAsia" w:hAnsiTheme="minorEastAsia" w:cs="Times New Roman" w:hint="eastAsia"/>
          <w:szCs w:val="42"/>
        </w:rPr>
        <w:t xml:space="preserve"> </w:t>
      </w:r>
      <w:r w:rsidRPr="00A37A70">
        <w:rPr>
          <w:rFonts w:asciiTheme="minorEastAsia" w:hAnsiTheme="minorEastAsia" w:cs="Times New Roman"/>
          <w:szCs w:val="42"/>
        </w:rPr>
        <w:t>less than pangasius.</w:t>
      </w:r>
    </w:p>
    <w:p w:rsidR="00033A10" w:rsidRPr="00BD1C0E" w:rsidRDefault="00033A10" w:rsidP="00A37A70">
      <w:pPr>
        <w:tabs>
          <w:tab w:val="left" w:pos="720"/>
        </w:tabs>
        <w:spacing w:after="0" w:line="240" w:lineRule="auto"/>
        <w:rPr>
          <w:rFonts w:asciiTheme="minorEastAsia" w:hAnsiTheme="minorEastAsia" w:cs="Times New Roman" w:hint="eastAsia"/>
          <w:b/>
          <w:szCs w:val="42"/>
        </w:rPr>
      </w:pPr>
      <w:r w:rsidRPr="00BD1C0E">
        <w:rPr>
          <w:rFonts w:asciiTheme="minorEastAsia" w:hAnsiTheme="minorEastAsia" w:cs="Times New Roman" w:hint="eastAsia"/>
          <w:b/>
          <w:szCs w:val="42"/>
        </w:rPr>
        <w:t>대구 에 관한</w:t>
      </w:r>
      <w:r w:rsidRPr="00BD1C0E">
        <w:rPr>
          <w:rFonts w:asciiTheme="minorEastAsia" w:hAnsiTheme="minorEastAsia" w:cs="Times New Roman" w:hint="eastAsia"/>
          <w:b/>
          <w:szCs w:val="42"/>
        </w:rPr>
        <w:t xml:space="preserve"> </w:t>
      </w:r>
      <w:r w:rsidRPr="00BD1C0E">
        <w:rPr>
          <w:rFonts w:asciiTheme="minorEastAsia" w:hAnsiTheme="minorEastAsia" w:cs="Times New Roman" w:hint="eastAsia"/>
          <w:b/>
          <w:szCs w:val="42"/>
        </w:rPr>
        <w:t xml:space="preserve">연구 </w:t>
      </w:r>
      <w:r w:rsidRPr="00BD1C0E">
        <w:rPr>
          <w:rFonts w:asciiTheme="minorEastAsia" w:hAnsiTheme="minorEastAsia" w:cs="Times New Roman" w:hint="eastAsia"/>
          <w:b/>
          <w:szCs w:val="42"/>
        </w:rPr>
        <w:t>자료는 이 물고기의 품질과 안전성 을 보여주며 대구 필레</w:t>
      </w:r>
      <w:r w:rsidR="00BD1C0E" w:rsidRPr="00BD1C0E">
        <w:rPr>
          <w:rFonts w:asciiTheme="minorEastAsia" w:hAnsiTheme="minorEastAsia" w:cs="Times New Roman" w:hint="eastAsia"/>
          <w:b/>
          <w:szCs w:val="42"/>
        </w:rPr>
        <w:t>의</w:t>
      </w:r>
      <w:r w:rsidRPr="00BD1C0E">
        <w:rPr>
          <w:rFonts w:asciiTheme="minorEastAsia" w:hAnsiTheme="minorEastAsia" w:cs="Times New Roman" w:hint="eastAsia"/>
          <w:b/>
          <w:szCs w:val="42"/>
        </w:rPr>
        <w:t xml:space="preserve"> 낮은 수은 수준은 소비자를 위한 좋은 선택인 것을 입증</w:t>
      </w:r>
      <w:r w:rsidR="00BD1C0E" w:rsidRPr="00BD1C0E">
        <w:rPr>
          <w:rFonts w:asciiTheme="minorEastAsia" w:hAnsiTheme="minorEastAsia" w:cs="Times New Roman" w:hint="eastAsia"/>
          <w:b/>
          <w:szCs w:val="42"/>
        </w:rPr>
        <w:t>하고</w:t>
      </w:r>
      <w:r w:rsidRPr="00BD1C0E">
        <w:rPr>
          <w:rFonts w:asciiTheme="minorEastAsia" w:hAnsiTheme="minorEastAsia" w:cs="Times New Roman" w:hint="eastAsia"/>
          <w:b/>
          <w:szCs w:val="42"/>
        </w:rPr>
        <w:t xml:space="preserve">; 그러나높은 비용 </w:t>
      </w:r>
      <w:r w:rsidRPr="00BD1C0E">
        <w:rPr>
          <w:rFonts w:asciiTheme="minorEastAsia" w:hAnsiTheme="minorEastAsia" w:cs="Times New Roman" w:hint="eastAsia"/>
          <w:b/>
          <w:szCs w:val="42"/>
        </w:rPr>
        <w:t>때문에</w:t>
      </w:r>
      <w:r w:rsidRPr="00BD1C0E">
        <w:rPr>
          <w:rFonts w:asciiTheme="minorEastAsia" w:hAnsiTheme="minorEastAsia" w:cs="Times New Roman" w:hint="eastAsia"/>
          <w:b/>
          <w:szCs w:val="42"/>
        </w:rPr>
        <w:t xml:space="preserve">의 </w:t>
      </w:r>
      <w:r w:rsidRPr="00BD1C0E">
        <w:rPr>
          <w:rFonts w:asciiTheme="minorEastAsia" w:hAnsiTheme="minorEastAsia" w:cs="Times New Roman" w:hint="eastAsia"/>
          <w:b/>
        </w:rPr>
        <w:t>상어 메기</w:t>
      </w:r>
      <w:r w:rsidRPr="00BD1C0E">
        <w:rPr>
          <w:rFonts w:asciiTheme="minorEastAsia" w:hAnsiTheme="minorEastAsia" w:cs="Times New Roman" w:hint="eastAsia"/>
          <w:b/>
        </w:rPr>
        <w:t xml:space="preserve"> </w:t>
      </w:r>
      <w:r w:rsidRPr="00BD1C0E">
        <w:rPr>
          <w:rFonts w:asciiTheme="minorEastAsia" w:hAnsiTheme="minorEastAsia" w:cs="Times New Roman" w:hint="eastAsia"/>
          <w:b/>
          <w:szCs w:val="42"/>
        </w:rPr>
        <w:t>이하로 거래 되고</w:t>
      </w:r>
      <w:r w:rsidR="00BD1C0E" w:rsidRPr="00BD1C0E">
        <w:rPr>
          <w:rFonts w:asciiTheme="minorEastAsia" w:hAnsiTheme="minorEastAsia" w:cs="Times New Roman" w:hint="eastAsia"/>
          <w:b/>
          <w:szCs w:val="42"/>
        </w:rPr>
        <w:t xml:space="preserve"> </w:t>
      </w:r>
      <w:r w:rsidRPr="00BD1C0E">
        <w:rPr>
          <w:rFonts w:asciiTheme="minorEastAsia" w:hAnsiTheme="minorEastAsia" w:cs="Times New Roman" w:hint="eastAsia"/>
          <w:b/>
          <w:szCs w:val="42"/>
        </w:rPr>
        <w:t>있다.</w:t>
      </w:r>
    </w:p>
    <w:p w:rsidR="00033A10" w:rsidRDefault="00033A10" w:rsidP="00A37A70">
      <w:pPr>
        <w:tabs>
          <w:tab w:val="left" w:pos="720"/>
        </w:tabs>
        <w:spacing w:after="0" w:line="240" w:lineRule="auto"/>
        <w:rPr>
          <w:rFonts w:asciiTheme="minorEastAsia" w:hAnsiTheme="minorEastAsia" w:cs="Times New Roman" w:hint="eastAsia"/>
          <w:szCs w:val="42"/>
        </w:rPr>
      </w:pP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Conclusions</w:t>
      </w:r>
    </w:p>
    <w:p w:rsidR="00A37A70" w:rsidRPr="00BD1C0E" w:rsidRDefault="00BD1C0E" w:rsidP="00A37A70">
      <w:pPr>
        <w:tabs>
          <w:tab w:val="left" w:pos="720"/>
        </w:tabs>
        <w:spacing w:after="0" w:line="240" w:lineRule="auto"/>
        <w:rPr>
          <w:rFonts w:asciiTheme="minorEastAsia" w:hAnsiTheme="minorEastAsia" w:cs="Times New Roman" w:hint="eastAsia"/>
          <w:b/>
          <w:szCs w:val="42"/>
        </w:rPr>
      </w:pPr>
      <w:r w:rsidRPr="00BD1C0E">
        <w:rPr>
          <w:rFonts w:asciiTheme="minorEastAsia" w:hAnsiTheme="minorEastAsia" w:cs="Times New Roman" w:hint="eastAsia"/>
          <w:b/>
          <w:szCs w:val="42"/>
        </w:rPr>
        <w:t>결론</w:t>
      </w:r>
    </w:p>
    <w:p w:rsidR="00BD1C0E" w:rsidRPr="00A37A70" w:rsidRDefault="00BD1C0E" w:rsidP="00A37A70">
      <w:pPr>
        <w:tabs>
          <w:tab w:val="left" w:pos="720"/>
        </w:tabs>
        <w:spacing w:after="0" w:line="240" w:lineRule="auto"/>
        <w:rPr>
          <w:rFonts w:asciiTheme="minorEastAsia" w:hAnsiTheme="minorEastAsia" w:cs="Times New Roman"/>
          <w:szCs w:val="42"/>
        </w:rPr>
      </w:pPr>
    </w:p>
    <w:p w:rsidR="00A37A70" w:rsidRPr="00A37A70" w:rsidRDefault="00A37A70" w:rsidP="00A37A70">
      <w:pPr>
        <w:tabs>
          <w:tab w:val="left" w:pos="720"/>
        </w:tabs>
        <w:spacing w:after="0" w:line="240" w:lineRule="auto"/>
        <w:rPr>
          <w:rFonts w:asciiTheme="minorEastAsia" w:hAnsiTheme="minorEastAsia" w:cs="Times New Roman"/>
          <w:szCs w:val="42"/>
        </w:rPr>
      </w:pPr>
      <w:r w:rsidRPr="00A37A70">
        <w:rPr>
          <w:rFonts w:asciiTheme="minorEastAsia" w:hAnsiTheme="minorEastAsia" w:cs="Times New Roman"/>
          <w:szCs w:val="42"/>
        </w:rPr>
        <w:t>This study gives an important contribution to the</w:t>
      </w:r>
      <w:r>
        <w:rPr>
          <w:rFonts w:asciiTheme="minorEastAsia" w:hAnsiTheme="minorEastAsia" w:cs="Times New Roman" w:hint="eastAsia"/>
          <w:szCs w:val="42"/>
        </w:rPr>
        <w:t xml:space="preserve"> </w:t>
      </w:r>
      <w:r w:rsidRPr="00A37A70">
        <w:rPr>
          <w:rFonts w:asciiTheme="minorEastAsia" w:hAnsiTheme="minorEastAsia" w:cs="Times New Roman"/>
          <w:szCs w:val="42"/>
        </w:rPr>
        <w:t>evaluation of Hg content in predatory fish on the</w:t>
      </w:r>
      <w:r>
        <w:rPr>
          <w:rFonts w:asciiTheme="minorEastAsia" w:hAnsiTheme="minorEastAsia" w:cs="Times New Roman" w:hint="eastAsia"/>
          <w:szCs w:val="42"/>
        </w:rPr>
        <w:t xml:space="preserve"> </w:t>
      </w:r>
      <w:r w:rsidRPr="00A37A70">
        <w:rPr>
          <w:rFonts w:asciiTheme="minorEastAsia" w:hAnsiTheme="minorEastAsia" w:cs="Times New Roman"/>
          <w:szCs w:val="42"/>
        </w:rPr>
        <w:t>Italian market and it demonstrates the importance of</w:t>
      </w:r>
      <w:r>
        <w:rPr>
          <w:rFonts w:asciiTheme="minorEastAsia" w:hAnsiTheme="minorEastAsia" w:cs="Times New Roman" w:hint="eastAsia"/>
          <w:szCs w:val="42"/>
        </w:rPr>
        <w:t xml:space="preserve"> </w:t>
      </w:r>
      <w:r w:rsidRPr="00A37A70">
        <w:rPr>
          <w:rFonts w:asciiTheme="minorEastAsia" w:hAnsiTheme="minorEastAsia" w:cs="Times New Roman"/>
          <w:szCs w:val="42"/>
        </w:rPr>
        <w:t>monitoring imported fish before marketing, considering</w:t>
      </w:r>
      <w:r>
        <w:rPr>
          <w:rFonts w:asciiTheme="minorEastAsia" w:hAnsiTheme="minorEastAsia" w:cs="Times New Roman" w:hint="eastAsia"/>
          <w:szCs w:val="42"/>
        </w:rPr>
        <w:t xml:space="preserve"> </w:t>
      </w:r>
      <w:r w:rsidRPr="00A37A70">
        <w:rPr>
          <w:rFonts w:asciiTheme="minorEastAsia" w:hAnsiTheme="minorEastAsia" w:cs="Times New Roman"/>
          <w:szCs w:val="42"/>
        </w:rPr>
        <w:t>the increase of fresh, frozen fish fillets, canned fish,</w:t>
      </w:r>
      <w:r>
        <w:rPr>
          <w:rFonts w:asciiTheme="minorEastAsia" w:hAnsiTheme="minorEastAsia" w:cs="Times New Roman" w:hint="eastAsia"/>
          <w:szCs w:val="42"/>
        </w:rPr>
        <w:t xml:space="preserve"> </w:t>
      </w:r>
      <w:r w:rsidRPr="00A37A70">
        <w:rPr>
          <w:rFonts w:asciiTheme="minorEastAsia" w:hAnsiTheme="minorEastAsia" w:cs="Times New Roman"/>
          <w:szCs w:val="42"/>
        </w:rPr>
        <w:t>breaded frozen fish, fish sticks and steak consumption,</w:t>
      </w:r>
      <w:r>
        <w:rPr>
          <w:rFonts w:asciiTheme="minorEastAsia" w:hAnsiTheme="minorEastAsia" w:cs="Times New Roman" w:hint="eastAsia"/>
          <w:szCs w:val="42"/>
        </w:rPr>
        <w:t xml:space="preserve"> </w:t>
      </w:r>
      <w:r w:rsidRPr="00A37A70">
        <w:rPr>
          <w:rFonts w:asciiTheme="minorEastAsia" w:hAnsiTheme="minorEastAsia" w:cs="Times New Roman"/>
          <w:szCs w:val="42"/>
        </w:rPr>
        <w:t>and the high risk associated with methyl Hg exposure,</w:t>
      </w:r>
      <w:r>
        <w:rPr>
          <w:rFonts w:asciiTheme="minorEastAsia" w:hAnsiTheme="minorEastAsia" w:cs="Times New Roman" w:hint="eastAsia"/>
          <w:szCs w:val="42"/>
        </w:rPr>
        <w:t xml:space="preserve"> </w:t>
      </w:r>
      <w:r w:rsidRPr="00A37A70">
        <w:rPr>
          <w:rFonts w:asciiTheme="minorEastAsia" w:hAnsiTheme="minorEastAsia" w:cs="Times New Roman"/>
          <w:szCs w:val="42"/>
        </w:rPr>
        <w:t>especially for pregnant women and children (deficits in</w:t>
      </w:r>
      <w:r>
        <w:rPr>
          <w:rFonts w:asciiTheme="minorEastAsia" w:hAnsiTheme="minorEastAsia" w:cs="Times New Roman" w:hint="eastAsia"/>
          <w:szCs w:val="42"/>
        </w:rPr>
        <w:t xml:space="preserve"> </w:t>
      </w:r>
      <w:r w:rsidRPr="00A37A70">
        <w:rPr>
          <w:rFonts w:asciiTheme="minorEastAsia" w:hAnsiTheme="minorEastAsia" w:cs="Times New Roman"/>
          <w:szCs w:val="42"/>
        </w:rPr>
        <w:t>cognitive development and neurological functions)</w:t>
      </w:r>
      <w:r>
        <w:rPr>
          <w:rFonts w:asciiTheme="minorEastAsia" w:hAnsiTheme="minorEastAsia" w:cs="Times New Roman" w:hint="eastAsia"/>
          <w:szCs w:val="42"/>
        </w:rPr>
        <w:t xml:space="preserve"> </w:t>
      </w:r>
      <w:r w:rsidR="00BD1C0E" w:rsidRPr="00A37A70">
        <w:rPr>
          <w:rFonts w:asciiTheme="minorEastAsia" w:hAnsiTheme="minorEastAsia" w:cs="Times New Roman"/>
          <w:szCs w:val="42"/>
        </w:rPr>
        <w:t>(Myers et al. 2003; Davidson et al. 2006).</w:t>
      </w:r>
    </w:p>
    <w:p w:rsidR="00A37A70" w:rsidRPr="00814612" w:rsidRDefault="00814612" w:rsidP="00A37A70">
      <w:pPr>
        <w:tabs>
          <w:tab w:val="left" w:pos="720"/>
        </w:tabs>
        <w:spacing w:after="0" w:line="240" w:lineRule="auto"/>
        <w:rPr>
          <w:rFonts w:asciiTheme="minorEastAsia" w:hAnsiTheme="minorEastAsia" w:cs="Times New Roman" w:hint="eastAsia"/>
          <w:b/>
          <w:szCs w:val="42"/>
        </w:rPr>
      </w:pPr>
      <w:r w:rsidRPr="00814612">
        <w:rPr>
          <w:rFonts w:asciiTheme="minorEastAsia" w:hAnsiTheme="minorEastAsia" w:cs="Times New Roman" w:hint="eastAsia"/>
          <w:b/>
          <w:szCs w:val="42"/>
        </w:rPr>
        <w:t>이 연구는이탈리아 시장에</w:t>
      </w:r>
      <w:r w:rsidRPr="00814612">
        <w:rPr>
          <w:rFonts w:asciiTheme="minorEastAsia" w:hAnsiTheme="minorEastAsia" w:cs="Times New Roman" w:hint="eastAsia"/>
          <w:b/>
          <w:szCs w:val="42"/>
        </w:rPr>
        <w:t xml:space="preserve"> </w:t>
      </w:r>
      <w:r w:rsidR="00BD1C0E" w:rsidRPr="00814612">
        <w:rPr>
          <w:rFonts w:asciiTheme="minorEastAsia" w:hAnsiTheme="minorEastAsia" w:cs="Times New Roman" w:hint="eastAsia"/>
          <w:b/>
          <w:szCs w:val="42"/>
        </w:rPr>
        <w:t>특히 임산부와 어린이를</w:t>
      </w:r>
      <w:r w:rsidR="00BD1C0E" w:rsidRPr="00814612">
        <w:rPr>
          <w:rFonts w:asciiTheme="minorEastAsia" w:hAnsiTheme="minorEastAsia" w:cs="Times New Roman" w:hint="eastAsia"/>
          <w:b/>
          <w:szCs w:val="42"/>
        </w:rPr>
        <w:t xml:space="preserve"> </w:t>
      </w:r>
      <w:r w:rsidR="00BD1C0E" w:rsidRPr="00814612">
        <w:rPr>
          <w:rFonts w:asciiTheme="minorEastAsia" w:hAnsiTheme="minorEastAsia" w:cs="Times New Roman" w:hint="eastAsia"/>
          <w:b/>
          <w:szCs w:val="42"/>
        </w:rPr>
        <w:t>위한</w:t>
      </w:r>
      <w:r w:rsidR="00BD1C0E" w:rsidRPr="00814612">
        <w:rPr>
          <w:rFonts w:asciiTheme="minorEastAsia" w:hAnsiTheme="minorEastAsia" w:cs="Times New Roman" w:hint="eastAsia"/>
          <w:b/>
          <w:szCs w:val="42"/>
        </w:rPr>
        <w:t xml:space="preserve"> 메틸 수은 노출 과 관련된 위험</w:t>
      </w:r>
      <w:r w:rsidR="00BD1C0E" w:rsidRPr="00814612">
        <w:rPr>
          <w:rFonts w:asciiTheme="minorEastAsia" w:hAnsiTheme="minorEastAsia" w:cs="Times New Roman" w:hint="eastAsia"/>
          <w:b/>
          <w:szCs w:val="42"/>
        </w:rPr>
        <w:t xml:space="preserve">(인지 발달 및 신경 기능 저하) </w:t>
      </w:r>
      <w:r w:rsidR="00BD1C0E" w:rsidRPr="00814612">
        <w:rPr>
          <w:rFonts w:asciiTheme="minorEastAsia" w:hAnsiTheme="minorEastAsia" w:cs="Times New Roman"/>
          <w:b/>
          <w:szCs w:val="42"/>
        </w:rPr>
        <w:t xml:space="preserve">(Myers et </w:t>
      </w:r>
      <w:r w:rsidR="00BD1C0E" w:rsidRPr="00814612">
        <w:rPr>
          <w:rFonts w:asciiTheme="minorEastAsia" w:hAnsiTheme="minorEastAsia" w:cs="Times New Roman"/>
          <w:b/>
          <w:szCs w:val="42"/>
        </w:rPr>
        <w:t xml:space="preserve">al. </w:t>
      </w:r>
      <w:proofErr w:type="gramStart"/>
      <w:r w:rsidR="00BD1C0E" w:rsidRPr="00814612">
        <w:rPr>
          <w:rFonts w:asciiTheme="minorEastAsia" w:hAnsiTheme="minorEastAsia" w:cs="Times New Roman"/>
          <w:b/>
          <w:szCs w:val="42"/>
        </w:rPr>
        <w:t>2003; Davidson et al. 2006</w:t>
      </w:r>
      <w:r w:rsidRPr="00814612">
        <w:rPr>
          <w:rFonts w:asciiTheme="minorEastAsia" w:hAnsiTheme="minorEastAsia" w:cs="Times New Roman"/>
          <w:b/>
          <w:szCs w:val="42"/>
        </w:rPr>
        <w:t>)</w:t>
      </w:r>
      <w:r w:rsidRPr="00814612">
        <w:rPr>
          <w:rFonts w:asciiTheme="minorEastAsia" w:hAnsiTheme="minorEastAsia" w:cs="Times New Roman" w:hint="eastAsia"/>
          <w:b/>
          <w:szCs w:val="42"/>
        </w:rPr>
        <w:t xml:space="preserve"> 을</w:t>
      </w:r>
      <w:r w:rsidR="00BD1C0E" w:rsidRPr="00814612">
        <w:rPr>
          <w:rFonts w:asciiTheme="minorEastAsia" w:hAnsiTheme="minorEastAsia" w:cs="Times New Roman" w:hint="eastAsia"/>
          <w:b/>
          <w:szCs w:val="42"/>
        </w:rPr>
        <w:t xml:space="preserve"> 고려한</w:t>
      </w:r>
      <w:r w:rsidRPr="00814612">
        <w:rPr>
          <w:rFonts w:asciiTheme="minorEastAsia" w:hAnsiTheme="minorEastAsia" w:cs="Times New Roman" w:hint="eastAsia"/>
          <w:b/>
          <w:szCs w:val="42"/>
        </w:rPr>
        <w:t xml:space="preserve"> </w:t>
      </w:r>
      <w:r w:rsidR="00BD1C0E" w:rsidRPr="00814612">
        <w:rPr>
          <w:rFonts w:asciiTheme="minorEastAsia" w:hAnsiTheme="minorEastAsia" w:cs="Times New Roman" w:hint="eastAsia"/>
          <w:b/>
          <w:szCs w:val="42"/>
        </w:rPr>
        <w:t>신선한</w:t>
      </w:r>
      <w:r w:rsidRPr="00814612">
        <w:rPr>
          <w:rFonts w:asciiTheme="minorEastAsia" w:hAnsiTheme="minorEastAsia" w:cs="Times New Roman" w:hint="eastAsia"/>
          <w:b/>
          <w:szCs w:val="42"/>
        </w:rPr>
        <w:t xml:space="preserve"> </w:t>
      </w:r>
      <w:r w:rsidR="00BD1C0E" w:rsidRPr="00814612">
        <w:rPr>
          <w:rFonts w:asciiTheme="minorEastAsia" w:hAnsiTheme="minorEastAsia" w:cs="Times New Roman" w:hint="eastAsia"/>
          <w:b/>
          <w:szCs w:val="42"/>
        </w:rPr>
        <w:t>냉동 생선 필레, 생선 통조림, 빵가루 입힌 냉동 생선, 생선 튀김 과 스테이크 소비</w:t>
      </w:r>
      <w:r w:rsidRPr="00814612">
        <w:rPr>
          <w:rFonts w:asciiTheme="minorEastAsia" w:hAnsiTheme="minorEastAsia" w:cs="Times New Roman" w:hint="eastAsia"/>
          <w:b/>
          <w:szCs w:val="42"/>
        </w:rPr>
        <w:t xml:space="preserve">의 증가를 고려해 </w:t>
      </w:r>
      <w:r w:rsidRPr="00814612">
        <w:rPr>
          <w:rFonts w:asciiTheme="majorEastAsia" w:eastAsiaTheme="majorEastAsia" w:hAnsiTheme="majorEastAsia" w:hint="eastAsia"/>
          <w:b/>
        </w:rPr>
        <w:t>포식자 물고기</w:t>
      </w:r>
      <w:r w:rsidRPr="00814612">
        <w:rPr>
          <w:rFonts w:asciiTheme="minorEastAsia" w:hAnsiTheme="minorEastAsia" w:cs="Times New Roman" w:hint="eastAsia"/>
          <w:b/>
          <w:szCs w:val="42"/>
        </w:rPr>
        <w:t>류</w:t>
      </w:r>
      <w:r w:rsidRPr="00814612">
        <w:rPr>
          <w:rFonts w:asciiTheme="minorEastAsia" w:hAnsiTheme="minorEastAsia" w:cs="Times New Roman" w:hint="eastAsia"/>
          <w:b/>
          <w:szCs w:val="42"/>
        </w:rPr>
        <w:t>의</w:t>
      </w:r>
      <w:r w:rsidRPr="00814612">
        <w:rPr>
          <w:rFonts w:asciiTheme="minorEastAsia" w:hAnsiTheme="minorEastAsia" w:cs="Times New Roman" w:hint="eastAsia"/>
          <w:b/>
          <w:szCs w:val="42"/>
        </w:rPr>
        <w:t xml:space="preserve"> 수은 함량의 평가에 중요한 기여를 제공 하고 마케팅 전에 가져온 생선을 모니터링하는 것의 중요성을 보여</w:t>
      </w:r>
      <w:r w:rsidRPr="00814612">
        <w:rPr>
          <w:rFonts w:asciiTheme="minorEastAsia" w:hAnsiTheme="minorEastAsia" w:cs="Times New Roman" w:hint="eastAsia"/>
          <w:b/>
          <w:szCs w:val="42"/>
        </w:rPr>
        <w:t xml:space="preserve"> 주고있다.</w:t>
      </w:r>
      <w:proofErr w:type="gramEnd"/>
    </w:p>
    <w:p w:rsidR="00814612" w:rsidRDefault="00814612" w:rsidP="00A37A70">
      <w:pPr>
        <w:tabs>
          <w:tab w:val="left" w:pos="720"/>
        </w:tabs>
        <w:spacing w:after="0" w:line="240" w:lineRule="auto"/>
        <w:rPr>
          <w:rFonts w:asciiTheme="minorEastAsia" w:hAnsiTheme="minorEastAsia" w:cs="Times New Roman" w:hint="eastAsia"/>
          <w:szCs w:val="42"/>
        </w:rPr>
      </w:pP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The Hg levels found in pangasius fillets traded in</w:t>
      </w:r>
      <w:r>
        <w:rPr>
          <w:rFonts w:asciiTheme="minorEastAsia" w:hAnsiTheme="minorEastAsia" w:cs="Times New Roman" w:hint="eastAsia"/>
          <w:szCs w:val="42"/>
        </w:rPr>
        <w:t xml:space="preserve"> </w:t>
      </w:r>
      <w:r w:rsidRPr="00A37A70">
        <w:rPr>
          <w:rFonts w:asciiTheme="minorEastAsia" w:hAnsiTheme="minorEastAsia" w:cs="Times New Roman"/>
          <w:szCs w:val="42"/>
        </w:rPr>
        <w:t>Sicily confirm the potential risk for the consumption of</w:t>
      </w:r>
      <w:r>
        <w:rPr>
          <w:rFonts w:asciiTheme="minorEastAsia" w:hAnsiTheme="minorEastAsia" w:cs="Times New Roman" w:hint="eastAsia"/>
          <w:szCs w:val="42"/>
        </w:rPr>
        <w:t xml:space="preserve"> </w:t>
      </w:r>
      <w:r w:rsidRPr="00A37A70">
        <w:rPr>
          <w:rFonts w:asciiTheme="minorEastAsia" w:hAnsiTheme="minorEastAsia" w:cs="Times New Roman"/>
          <w:szCs w:val="42"/>
        </w:rPr>
        <w:t>this fish, considering that five samples (12.8%) had</w:t>
      </w:r>
      <w:r>
        <w:rPr>
          <w:rFonts w:asciiTheme="minorEastAsia" w:hAnsiTheme="minorEastAsia" w:cs="Times New Roman" w:hint="eastAsia"/>
          <w:szCs w:val="42"/>
        </w:rPr>
        <w:t xml:space="preserve"> </w:t>
      </w:r>
      <w:r w:rsidRPr="00A37A70">
        <w:rPr>
          <w:rFonts w:asciiTheme="minorEastAsia" w:hAnsiTheme="minorEastAsia" w:cs="Times New Roman"/>
          <w:szCs w:val="42"/>
        </w:rPr>
        <w:t>highest levels than the maximum residual levels and 16</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samples (41.0%) were near the established limit. </w:t>
      </w:r>
    </w:p>
    <w:p w:rsidR="00A37A70" w:rsidRDefault="00A37A70" w:rsidP="00A37A70">
      <w:pPr>
        <w:tabs>
          <w:tab w:val="left" w:pos="720"/>
        </w:tabs>
        <w:spacing w:after="0" w:line="240" w:lineRule="auto"/>
        <w:rPr>
          <w:rFonts w:asciiTheme="minorEastAsia" w:hAnsiTheme="minorEastAsia" w:cs="Times New Roman" w:hint="eastAsia"/>
          <w:szCs w:val="42"/>
        </w:rPr>
      </w:pPr>
    </w:p>
    <w:p w:rsidR="00814612" w:rsidRPr="006C3AAF" w:rsidRDefault="00814612" w:rsidP="00A37A70">
      <w:pPr>
        <w:tabs>
          <w:tab w:val="left" w:pos="720"/>
        </w:tabs>
        <w:spacing w:after="0" w:line="240" w:lineRule="auto"/>
        <w:rPr>
          <w:rFonts w:asciiTheme="minorEastAsia" w:hAnsiTheme="minorEastAsia" w:cs="Times New Roman" w:hint="eastAsia"/>
          <w:b/>
          <w:szCs w:val="42"/>
        </w:rPr>
      </w:pPr>
      <w:r w:rsidRPr="006C3AAF">
        <w:rPr>
          <w:rFonts w:asciiTheme="minorEastAsia" w:hAnsiTheme="minorEastAsia" w:cs="Times New Roman" w:hint="eastAsia"/>
          <w:b/>
          <w:szCs w:val="42"/>
        </w:rPr>
        <w:lastRenderedPageBreak/>
        <w:t xml:space="preserve">시칠리아 에서 거래 된 </w:t>
      </w:r>
      <w:r w:rsidRPr="006C3AAF">
        <w:rPr>
          <w:rFonts w:asciiTheme="minorEastAsia" w:hAnsiTheme="minorEastAsia" w:cs="Times New Roman" w:hint="eastAsia"/>
          <w:b/>
        </w:rPr>
        <w:t>상어 메기</w:t>
      </w:r>
      <w:r w:rsidRPr="006C3AAF">
        <w:rPr>
          <w:rFonts w:asciiTheme="minorEastAsia" w:hAnsiTheme="minorEastAsia" w:cs="Times New Roman" w:hint="eastAsia"/>
          <w:b/>
        </w:rPr>
        <w:t xml:space="preserve"> </w:t>
      </w:r>
      <w:r w:rsidRPr="006C3AAF">
        <w:rPr>
          <w:rFonts w:asciiTheme="minorEastAsia" w:hAnsiTheme="minorEastAsia" w:cs="Times New Roman" w:hint="eastAsia"/>
          <w:b/>
          <w:szCs w:val="42"/>
        </w:rPr>
        <w:t xml:space="preserve">필레 에서 발견 된 수은 수준은 5 개의 샘플 (12.8 %)이 최대 잔류 수준  </w:t>
      </w:r>
      <w:r w:rsidRPr="006C3AAF">
        <w:rPr>
          <w:rFonts w:asciiTheme="minorEastAsia" w:hAnsiTheme="minorEastAsia" w:cs="Times New Roman" w:hint="eastAsia"/>
          <w:b/>
          <w:szCs w:val="42"/>
        </w:rPr>
        <w:t>보다 높</w:t>
      </w:r>
      <w:r w:rsidR="006C3AAF" w:rsidRPr="006C3AAF">
        <w:rPr>
          <w:rFonts w:asciiTheme="minorEastAsia" w:hAnsiTheme="minorEastAsia" w:cs="Times New Roman" w:hint="eastAsia"/>
          <w:b/>
          <w:szCs w:val="42"/>
        </w:rPr>
        <w:t>고 또</w:t>
      </w:r>
      <w:r w:rsidRPr="006C3AAF">
        <w:rPr>
          <w:rFonts w:asciiTheme="minorEastAsia" w:hAnsiTheme="minorEastAsia" w:cs="Times New Roman" w:hint="eastAsia"/>
          <w:b/>
          <w:szCs w:val="42"/>
        </w:rPr>
        <w:t xml:space="preserve"> 16 샘플(41.0 %)</w:t>
      </w:r>
      <w:r w:rsidR="006C3AAF" w:rsidRPr="006C3AAF">
        <w:rPr>
          <w:rFonts w:asciiTheme="minorEastAsia" w:hAnsiTheme="minorEastAsia" w:cs="Times New Roman" w:hint="eastAsia"/>
          <w:b/>
          <w:szCs w:val="42"/>
        </w:rPr>
        <w:t xml:space="preserve">이 </w:t>
      </w:r>
      <w:r w:rsidR="006C3AAF" w:rsidRPr="006C3AAF">
        <w:rPr>
          <w:rFonts w:asciiTheme="minorEastAsia" w:hAnsiTheme="minorEastAsia" w:cs="Times New Roman" w:hint="eastAsia"/>
          <w:b/>
          <w:szCs w:val="42"/>
        </w:rPr>
        <w:t>설</w:t>
      </w:r>
      <w:r w:rsidR="006C3AAF" w:rsidRPr="006C3AAF">
        <w:rPr>
          <w:rFonts w:asciiTheme="minorEastAsia" w:hAnsiTheme="minorEastAsia" w:cs="Times New Roman" w:hint="eastAsia"/>
          <w:b/>
          <w:szCs w:val="42"/>
        </w:rPr>
        <w:t>정된</w:t>
      </w:r>
      <w:r w:rsidR="006C3AAF" w:rsidRPr="006C3AAF">
        <w:rPr>
          <w:rFonts w:asciiTheme="minorEastAsia" w:hAnsiTheme="minorEastAsia" w:cs="Times New Roman" w:hint="eastAsia"/>
          <w:b/>
          <w:szCs w:val="42"/>
        </w:rPr>
        <w:t xml:space="preserve"> 제한 </w:t>
      </w:r>
      <w:r w:rsidR="006C3AAF" w:rsidRPr="006C3AAF">
        <w:rPr>
          <w:rFonts w:asciiTheme="minorEastAsia" w:hAnsiTheme="minorEastAsia" w:cs="Times New Roman" w:hint="eastAsia"/>
          <w:b/>
          <w:szCs w:val="42"/>
        </w:rPr>
        <w:t xml:space="preserve">수준 </w:t>
      </w:r>
      <w:r w:rsidR="006C3AAF" w:rsidRPr="006C3AAF">
        <w:rPr>
          <w:rFonts w:asciiTheme="minorEastAsia" w:hAnsiTheme="minorEastAsia" w:cs="Times New Roman" w:hint="eastAsia"/>
          <w:b/>
          <w:szCs w:val="42"/>
        </w:rPr>
        <w:t>근처에 있다고</w:t>
      </w:r>
      <w:r w:rsidR="006C3AAF" w:rsidRPr="006C3AAF">
        <w:rPr>
          <w:rFonts w:asciiTheme="minorEastAsia" w:hAnsiTheme="minorEastAsia" w:cs="Times New Roman" w:hint="eastAsia"/>
          <w:b/>
          <w:szCs w:val="42"/>
        </w:rPr>
        <w:t xml:space="preserve"> 볼때 </w:t>
      </w:r>
      <w:r w:rsidRPr="006C3AAF">
        <w:rPr>
          <w:rFonts w:asciiTheme="minorEastAsia" w:hAnsiTheme="minorEastAsia" w:cs="Times New Roman" w:hint="eastAsia"/>
          <w:b/>
          <w:szCs w:val="42"/>
        </w:rPr>
        <w:t>이 물고기의 소비에 대한 위험을 확인합니다.</w:t>
      </w:r>
    </w:p>
    <w:p w:rsidR="00814612" w:rsidRDefault="00814612" w:rsidP="00A37A70">
      <w:pPr>
        <w:tabs>
          <w:tab w:val="left" w:pos="720"/>
        </w:tabs>
        <w:spacing w:after="0" w:line="240" w:lineRule="auto"/>
        <w:rPr>
          <w:rFonts w:asciiTheme="minorEastAsia" w:hAnsiTheme="minorEastAsia" w:cs="Times New Roman" w:hint="eastAsia"/>
          <w:szCs w:val="42"/>
        </w:rPr>
      </w:pPr>
    </w:p>
    <w:p w:rsidR="00A37A70" w:rsidRPr="00A37A70" w:rsidRDefault="00A37A70" w:rsidP="00A37A70">
      <w:pPr>
        <w:tabs>
          <w:tab w:val="left" w:pos="720"/>
        </w:tabs>
        <w:spacing w:after="0" w:line="240" w:lineRule="auto"/>
        <w:rPr>
          <w:rFonts w:asciiTheme="minorEastAsia" w:hAnsiTheme="minorEastAsia" w:cs="Times New Roman"/>
          <w:szCs w:val="42"/>
        </w:rPr>
      </w:pPr>
      <w:r w:rsidRPr="00A37A70">
        <w:rPr>
          <w:rFonts w:asciiTheme="minorEastAsia" w:hAnsiTheme="minorEastAsia" w:cs="Times New Roman"/>
          <w:szCs w:val="42"/>
        </w:rPr>
        <w:t>The</w:t>
      </w:r>
      <w:r>
        <w:rPr>
          <w:rFonts w:asciiTheme="minorEastAsia" w:hAnsiTheme="minorEastAsia" w:cs="Times New Roman" w:hint="eastAsia"/>
          <w:szCs w:val="42"/>
        </w:rPr>
        <w:t xml:space="preserve"> </w:t>
      </w:r>
      <w:r w:rsidRPr="00A37A70">
        <w:rPr>
          <w:rFonts w:asciiTheme="minorEastAsia" w:hAnsiTheme="minorEastAsia" w:cs="Times New Roman"/>
          <w:szCs w:val="42"/>
        </w:rPr>
        <w:t>lowest Hg concentrations in cod samples, instead,</w:t>
      </w:r>
      <w:r>
        <w:rPr>
          <w:rFonts w:asciiTheme="minorEastAsia" w:hAnsiTheme="minorEastAsia" w:cs="Times New Roman" w:hint="eastAsia"/>
          <w:szCs w:val="42"/>
        </w:rPr>
        <w:t xml:space="preserve"> </w:t>
      </w:r>
      <w:r w:rsidRPr="00A37A70">
        <w:rPr>
          <w:rFonts w:asciiTheme="minorEastAsia" w:hAnsiTheme="minorEastAsia" w:cs="Times New Roman"/>
          <w:szCs w:val="42"/>
        </w:rPr>
        <w:t>suggest the quality of this fish from Northern Europe</w:t>
      </w:r>
      <w:r>
        <w:rPr>
          <w:rFonts w:asciiTheme="minorEastAsia" w:hAnsiTheme="minorEastAsia" w:cs="Times New Roman" w:hint="eastAsia"/>
          <w:szCs w:val="42"/>
        </w:rPr>
        <w:t xml:space="preserve"> </w:t>
      </w:r>
      <w:r w:rsidRPr="00A37A70">
        <w:rPr>
          <w:rFonts w:asciiTheme="minorEastAsia" w:hAnsiTheme="minorEastAsia" w:cs="Times New Roman"/>
          <w:szCs w:val="42"/>
        </w:rPr>
        <w:t>and a safer consumption of its frozen fillets.</w:t>
      </w:r>
    </w:p>
    <w:p w:rsidR="006C3AAF" w:rsidRPr="006C3AAF" w:rsidRDefault="006C3AAF" w:rsidP="00A37A70">
      <w:pPr>
        <w:tabs>
          <w:tab w:val="left" w:pos="720"/>
        </w:tabs>
        <w:spacing w:after="0" w:line="240" w:lineRule="auto"/>
        <w:rPr>
          <w:rFonts w:asciiTheme="minorEastAsia" w:hAnsiTheme="minorEastAsia" w:cs="Times New Roman" w:hint="eastAsia"/>
          <w:b/>
          <w:szCs w:val="42"/>
        </w:rPr>
      </w:pPr>
      <w:r w:rsidRPr="006C3AAF">
        <w:rPr>
          <w:rFonts w:asciiTheme="minorEastAsia" w:hAnsiTheme="minorEastAsia" w:cs="Times New Roman" w:hint="eastAsia"/>
          <w:b/>
          <w:szCs w:val="42"/>
        </w:rPr>
        <w:t>대신</w:t>
      </w:r>
      <w:r w:rsidRPr="006C3AAF">
        <w:rPr>
          <w:rFonts w:asciiTheme="minorEastAsia" w:hAnsiTheme="minorEastAsia" w:cs="Times New Roman"/>
          <w:b/>
          <w:szCs w:val="42"/>
        </w:rPr>
        <w:t>,</w:t>
      </w:r>
      <w:r w:rsidRPr="006C3AAF">
        <w:rPr>
          <w:rFonts w:asciiTheme="minorEastAsia" w:hAnsiTheme="minorEastAsia" w:cs="Times New Roman" w:hint="eastAsia"/>
          <w:b/>
          <w:szCs w:val="42"/>
        </w:rPr>
        <w:t xml:space="preserve"> </w:t>
      </w:r>
      <w:r w:rsidRPr="006C3AAF">
        <w:rPr>
          <w:rFonts w:asciiTheme="minorEastAsia" w:hAnsiTheme="minorEastAsia" w:cs="Times New Roman" w:hint="eastAsia"/>
          <w:b/>
          <w:szCs w:val="42"/>
        </w:rPr>
        <w:t>북부</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유럽산</w:t>
      </w:r>
      <w:r w:rsidRPr="006C3AAF">
        <w:rPr>
          <w:rFonts w:asciiTheme="minorEastAsia" w:hAnsiTheme="minorEastAsia" w:cs="Times New Roman" w:hint="eastAsia"/>
          <w:b/>
          <w:szCs w:val="42"/>
        </w:rPr>
        <w:t xml:space="preserve"> 대구 </w:t>
      </w:r>
      <w:r w:rsidRPr="006C3AAF">
        <w:rPr>
          <w:rFonts w:asciiTheme="minorEastAsia" w:hAnsiTheme="minorEastAsia" w:cs="Times New Roman" w:hint="eastAsia"/>
          <w:b/>
          <w:szCs w:val="42"/>
        </w:rPr>
        <w:t>샘플</w:t>
      </w:r>
      <w:r w:rsidRPr="006C3AAF">
        <w:rPr>
          <w:rFonts w:asciiTheme="minorEastAsia" w:hAnsiTheme="minorEastAsia" w:cs="Times New Roman" w:hint="eastAsia"/>
          <w:b/>
          <w:szCs w:val="42"/>
        </w:rPr>
        <w:t>에서</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가장</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낮은</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수은</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농도는이</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물고기</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의</w:t>
      </w:r>
      <w:r w:rsidRPr="006C3AAF">
        <w:rPr>
          <w:rFonts w:asciiTheme="minorEastAsia" w:hAnsiTheme="minorEastAsia" w:cs="Times New Roman"/>
          <w:b/>
          <w:szCs w:val="42"/>
        </w:rPr>
        <w:t xml:space="preserve"> </w:t>
      </w:r>
      <w:r w:rsidRPr="006C3AAF">
        <w:rPr>
          <w:rFonts w:ascii="MS Mincho" w:eastAsia="MS Mincho" w:hAnsi="MS Mincho" w:cs="MS Mincho" w:hint="eastAsia"/>
          <w:b/>
          <w:szCs w:val="42"/>
        </w:rPr>
        <w:t>​​</w:t>
      </w:r>
      <w:r w:rsidRPr="006C3AAF">
        <w:rPr>
          <w:rFonts w:asciiTheme="minorEastAsia" w:hAnsiTheme="minorEastAsia" w:cs="Times New Roman" w:hint="eastAsia"/>
          <w:b/>
          <w:szCs w:val="42"/>
        </w:rPr>
        <w:t>품질</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과</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냉동</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필렛</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의</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안전한</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소비를</w:t>
      </w:r>
      <w:r w:rsidRPr="006C3AAF">
        <w:rPr>
          <w:rFonts w:asciiTheme="minorEastAsia" w:hAnsiTheme="minorEastAsia" w:cs="Times New Roman"/>
          <w:b/>
          <w:szCs w:val="42"/>
        </w:rPr>
        <w:t xml:space="preserve"> </w:t>
      </w:r>
      <w:r w:rsidRPr="006C3AAF">
        <w:rPr>
          <w:rFonts w:asciiTheme="minorEastAsia" w:hAnsiTheme="minorEastAsia" w:cs="Times New Roman" w:hint="eastAsia"/>
          <w:b/>
          <w:szCs w:val="42"/>
        </w:rPr>
        <w:t>제안한다</w:t>
      </w:r>
      <w:r w:rsidRPr="006C3AAF">
        <w:rPr>
          <w:rFonts w:asciiTheme="minorEastAsia" w:hAnsiTheme="minorEastAsia" w:cs="Times New Roman"/>
          <w:b/>
          <w:szCs w:val="42"/>
        </w:rPr>
        <w:t>.</w:t>
      </w:r>
    </w:p>
    <w:p w:rsidR="006C3AAF" w:rsidRDefault="006C3AAF" w:rsidP="00A37A70">
      <w:pPr>
        <w:tabs>
          <w:tab w:val="left" w:pos="720"/>
        </w:tabs>
        <w:spacing w:after="0" w:line="240" w:lineRule="auto"/>
        <w:rPr>
          <w:rFonts w:asciiTheme="minorEastAsia" w:hAnsiTheme="minorEastAsia" w:cs="Times New Roman" w:hint="eastAsia"/>
          <w:szCs w:val="42"/>
        </w:rPr>
      </w:pPr>
    </w:p>
    <w:p w:rsidR="00A37A70" w:rsidRPr="00A37A70" w:rsidRDefault="00A37A70" w:rsidP="00A37A70">
      <w:pPr>
        <w:tabs>
          <w:tab w:val="left" w:pos="720"/>
        </w:tabs>
        <w:spacing w:after="0" w:line="240" w:lineRule="auto"/>
        <w:rPr>
          <w:rFonts w:asciiTheme="minorEastAsia" w:hAnsiTheme="minorEastAsia" w:cs="Times New Roman"/>
          <w:szCs w:val="42"/>
        </w:rPr>
      </w:pPr>
      <w:r w:rsidRPr="00A37A70">
        <w:rPr>
          <w:rFonts w:asciiTheme="minorEastAsia" w:hAnsiTheme="minorEastAsia" w:cs="Times New Roman"/>
          <w:szCs w:val="42"/>
        </w:rPr>
        <w:t>Finally, data obtained in this study underline the</w:t>
      </w:r>
      <w:r>
        <w:rPr>
          <w:rFonts w:asciiTheme="minorEastAsia" w:hAnsiTheme="minorEastAsia" w:cs="Times New Roman" w:hint="eastAsia"/>
          <w:szCs w:val="42"/>
        </w:rPr>
        <w:t xml:space="preserve"> </w:t>
      </w:r>
      <w:r w:rsidRPr="00A37A70">
        <w:rPr>
          <w:rFonts w:asciiTheme="minorEastAsia" w:hAnsiTheme="minorEastAsia" w:cs="Times New Roman"/>
          <w:szCs w:val="42"/>
        </w:rPr>
        <w:t>importance of marine environment monitoring to</w:t>
      </w:r>
      <w:r>
        <w:rPr>
          <w:rFonts w:asciiTheme="minorEastAsia" w:hAnsiTheme="minorEastAsia" w:cs="Times New Roman" w:hint="eastAsia"/>
          <w:szCs w:val="42"/>
        </w:rPr>
        <w:t xml:space="preserve"> </w:t>
      </w:r>
      <w:r w:rsidRPr="00A37A70">
        <w:rPr>
          <w:rFonts w:asciiTheme="minorEastAsia" w:hAnsiTheme="minorEastAsia" w:cs="Times New Roman"/>
          <w:szCs w:val="42"/>
        </w:rPr>
        <w:t>assess the temporal trends in human exposure to</w:t>
      </w:r>
      <w:r>
        <w:rPr>
          <w:rFonts w:asciiTheme="minorEastAsia" w:hAnsiTheme="minorEastAsia" w:cs="Times New Roman" w:hint="eastAsia"/>
          <w:szCs w:val="42"/>
        </w:rPr>
        <w:t xml:space="preserve"> </w:t>
      </w:r>
      <w:r w:rsidRPr="00A37A70">
        <w:rPr>
          <w:rFonts w:asciiTheme="minorEastAsia" w:hAnsiTheme="minorEastAsia" w:cs="Times New Roman"/>
          <w:szCs w:val="42"/>
        </w:rPr>
        <w:t>these toxic elements through fish and seafood consumption.</w:t>
      </w:r>
    </w:p>
    <w:p w:rsidR="00A37A70" w:rsidRPr="006C3AAF" w:rsidRDefault="006C3AAF" w:rsidP="00A37A70">
      <w:pPr>
        <w:tabs>
          <w:tab w:val="left" w:pos="720"/>
        </w:tabs>
        <w:spacing w:after="0" w:line="240" w:lineRule="auto"/>
        <w:rPr>
          <w:rFonts w:asciiTheme="minorEastAsia" w:hAnsiTheme="minorEastAsia" w:cs="Times New Roman" w:hint="eastAsia"/>
          <w:b/>
          <w:szCs w:val="42"/>
        </w:rPr>
      </w:pPr>
      <w:r w:rsidRPr="006C3AAF">
        <w:rPr>
          <w:rFonts w:asciiTheme="minorEastAsia" w:hAnsiTheme="minorEastAsia" w:cs="Times New Roman" w:hint="eastAsia"/>
          <w:b/>
          <w:szCs w:val="42"/>
        </w:rPr>
        <w:t xml:space="preserve">마지막으로, 본 연구 에서 얻어진 데이터는 생선, 해산물 소비를 통해 이러한 독성 요소 의 인체 노출 의 시간 경향을 평가하기 위해 해양 환경의 </w:t>
      </w:r>
      <w:r w:rsidRPr="006C3AAF">
        <w:rPr>
          <w:rFonts w:asciiTheme="minorEastAsia" w:hAnsiTheme="minorEastAsia" w:cs="Times New Roman" w:hint="eastAsia"/>
          <w:b/>
          <w:szCs w:val="42"/>
        </w:rPr>
        <w:t>모니터링</w:t>
      </w:r>
      <w:r w:rsidRPr="006C3AAF">
        <w:rPr>
          <w:rFonts w:asciiTheme="minorEastAsia" w:hAnsiTheme="minorEastAsia" w:cs="Times New Roman" w:hint="eastAsia"/>
          <w:b/>
          <w:szCs w:val="42"/>
        </w:rPr>
        <w:t>의 중요성을 강조한다 .</w:t>
      </w:r>
    </w:p>
    <w:p w:rsidR="006C3AAF" w:rsidRDefault="006C3AAF" w:rsidP="00A37A70">
      <w:pPr>
        <w:tabs>
          <w:tab w:val="left" w:pos="720"/>
        </w:tabs>
        <w:spacing w:after="0" w:line="240" w:lineRule="auto"/>
        <w:rPr>
          <w:rFonts w:asciiTheme="minorEastAsia" w:hAnsiTheme="minorEastAsia" w:cs="Times New Roman" w:hint="eastAsia"/>
          <w:szCs w:val="42"/>
        </w:rPr>
      </w:pPr>
    </w:p>
    <w:p w:rsidR="00A37A70" w:rsidRPr="00A37A70" w:rsidRDefault="00A37A70" w:rsidP="00A37A70">
      <w:pPr>
        <w:tabs>
          <w:tab w:val="left" w:pos="720"/>
        </w:tabs>
        <w:spacing w:after="0" w:line="240" w:lineRule="auto"/>
        <w:rPr>
          <w:rFonts w:asciiTheme="minorEastAsia" w:hAnsiTheme="minorEastAsia" w:cs="Times New Roman"/>
          <w:szCs w:val="42"/>
        </w:rPr>
      </w:pPr>
      <w:r w:rsidRPr="00A37A70">
        <w:rPr>
          <w:rFonts w:asciiTheme="minorEastAsia" w:hAnsiTheme="minorEastAsia" w:cs="Times New Roman"/>
          <w:szCs w:val="42"/>
        </w:rPr>
        <w:t>For greater food safety, it would be advisable</w:t>
      </w:r>
      <w:r>
        <w:rPr>
          <w:rFonts w:asciiTheme="minorEastAsia" w:hAnsiTheme="minorEastAsia" w:cs="Times New Roman" w:hint="eastAsia"/>
          <w:szCs w:val="42"/>
        </w:rPr>
        <w:t xml:space="preserve"> </w:t>
      </w:r>
      <w:r w:rsidRPr="00A37A70">
        <w:rPr>
          <w:rFonts w:asciiTheme="minorEastAsia" w:hAnsiTheme="minorEastAsia" w:cs="Times New Roman"/>
          <w:szCs w:val="42"/>
        </w:rPr>
        <w:t>to reduce Hg intake by selecting safer fish</w:t>
      </w: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w:t>
      </w:r>
      <w:proofErr w:type="gramStart"/>
      <w:r w:rsidRPr="00A37A70">
        <w:rPr>
          <w:rFonts w:asciiTheme="minorEastAsia" w:hAnsiTheme="minorEastAsia" w:cs="Times New Roman"/>
          <w:szCs w:val="42"/>
        </w:rPr>
        <w:t>according</w:t>
      </w:r>
      <w:proofErr w:type="gramEnd"/>
      <w:r w:rsidRPr="00A37A70">
        <w:rPr>
          <w:rFonts w:asciiTheme="minorEastAsia" w:hAnsiTheme="minorEastAsia" w:cs="Times New Roman"/>
          <w:szCs w:val="42"/>
        </w:rPr>
        <w:t xml:space="preserve"> to species, size, origin, etc.), because blood</w:t>
      </w:r>
      <w:r>
        <w:rPr>
          <w:rFonts w:asciiTheme="minorEastAsia" w:hAnsiTheme="minorEastAsia" w:cs="Times New Roman" w:hint="eastAsia"/>
          <w:szCs w:val="42"/>
        </w:rPr>
        <w:t xml:space="preserve"> </w:t>
      </w:r>
      <w:r w:rsidRPr="00A37A70">
        <w:rPr>
          <w:rFonts w:asciiTheme="minorEastAsia" w:hAnsiTheme="minorEastAsia" w:cs="Times New Roman"/>
          <w:szCs w:val="42"/>
        </w:rPr>
        <w:t>methyl-mercury concentrations in individuals are</w:t>
      </w:r>
      <w:r>
        <w:rPr>
          <w:rFonts w:asciiTheme="minorEastAsia" w:hAnsiTheme="minorEastAsia" w:cs="Times New Roman" w:hint="eastAsia"/>
          <w:szCs w:val="42"/>
        </w:rPr>
        <w:t xml:space="preserve"> </w:t>
      </w:r>
      <w:r w:rsidRPr="00A37A70">
        <w:rPr>
          <w:rFonts w:asciiTheme="minorEastAsia" w:hAnsiTheme="minorEastAsia" w:cs="Times New Roman"/>
          <w:szCs w:val="42"/>
        </w:rPr>
        <w:t>strongly correlated with the frequency and types of</w:t>
      </w:r>
      <w:r>
        <w:rPr>
          <w:rFonts w:asciiTheme="minorEastAsia" w:hAnsiTheme="minorEastAsia" w:cs="Times New Roman" w:hint="eastAsia"/>
          <w:szCs w:val="42"/>
        </w:rPr>
        <w:t xml:space="preserve"> </w:t>
      </w:r>
      <w:r w:rsidRPr="00A37A70">
        <w:rPr>
          <w:rFonts w:asciiTheme="minorEastAsia" w:hAnsiTheme="minorEastAsia" w:cs="Times New Roman"/>
          <w:szCs w:val="42"/>
        </w:rPr>
        <w:t xml:space="preserve">seafood consumed (Mahaffey et al. 2009). </w:t>
      </w:r>
    </w:p>
    <w:p w:rsidR="006C3AAF" w:rsidRPr="002264E1" w:rsidRDefault="006C3AAF" w:rsidP="006C3AAF">
      <w:pPr>
        <w:tabs>
          <w:tab w:val="left" w:pos="720"/>
        </w:tabs>
        <w:spacing w:after="0" w:line="240" w:lineRule="auto"/>
        <w:rPr>
          <w:rFonts w:asciiTheme="minorEastAsia" w:hAnsiTheme="minorEastAsia" w:cs="Times New Roman" w:hint="eastAsia"/>
          <w:b/>
          <w:szCs w:val="42"/>
        </w:rPr>
      </w:pPr>
      <w:r w:rsidRPr="002264E1">
        <w:rPr>
          <w:rFonts w:asciiTheme="minorEastAsia" w:hAnsiTheme="minorEastAsia" w:cs="Times New Roman" w:hint="eastAsia"/>
          <w:b/>
          <w:szCs w:val="42"/>
        </w:rPr>
        <w:t xml:space="preserve">보다 나은 </w:t>
      </w:r>
      <w:r w:rsidRPr="002264E1">
        <w:rPr>
          <w:rFonts w:asciiTheme="minorEastAsia" w:hAnsiTheme="minorEastAsia" w:cs="Times New Roman" w:hint="eastAsia"/>
          <w:b/>
          <w:szCs w:val="42"/>
        </w:rPr>
        <w:t>식품 안전</w:t>
      </w:r>
      <w:r w:rsidRPr="002264E1">
        <w:rPr>
          <w:rFonts w:asciiTheme="minorEastAsia" w:hAnsiTheme="minorEastAsia" w:cs="Times New Roman" w:hint="eastAsia"/>
          <w:b/>
          <w:szCs w:val="42"/>
        </w:rPr>
        <w:t>을</w:t>
      </w:r>
      <w:r w:rsidRPr="002264E1">
        <w:rPr>
          <w:rFonts w:asciiTheme="minorEastAsia" w:hAnsiTheme="minorEastAsia" w:cs="Times New Roman" w:hint="eastAsia"/>
          <w:b/>
          <w:szCs w:val="42"/>
        </w:rPr>
        <w:t xml:space="preserve"> 위해, 안전한 생선(종,크기, 원산지 등에 따라)을 선택하여 수은 섭취를 감소시키는 것이 바람직 할 것이다</w:t>
      </w:r>
      <w:r w:rsidRPr="002264E1">
        <w:rPr>
          <w:rFonts w:asciiTheme="minorEastAsia" w:hAnsiTheme="minorEastAsia" w:cs="Times New Roman" w:hint="eastAsia"/>
          <w:b/>
          <w:szCs w:val="42"/>
        </w:rPr>
        <w:t xml:space="preserve">.  </w:t>
      </w:r>
      <w:r w:rsidRPr="002264E1">
        <w:rPr>
          <w:rFonts w:asciiTheme="minorEastAsia" w:hAnsiTheme="minorEastAsia" w:cs="Times New Roman" w:hint="eastAsia"/>
          <w:b/>
          <w:szCs w:val="42"/>
        </w:rPr>
        <w:t>개인 의 혈중 메틸 수은 농도</w:t>
      </w:r>
      <w:r w:rsidRPr="002264E1">
        <w:rPr>
          <w:rFonts w:asciiTheme="minorEastAsia" w:hAnsiTheme="minorEastAsia" w:cs="Times New Roman" w:hint="eastAsia"/>
          <w:b/>
          <w:szCs w:val="42"/>
        </w:rPr>
        <w:t xml:space="preserve">는 </w:t>
      </w:r>
      <w:r w:rsidRPr="002264E1">
        <w:rPr>
          <w:rFonts w:asciiTheme="minorEastAsia" w:hAnsiTheme="minorEastAsia" w:cs="Times New Roman" w:hint="eastAsia"/>
          <w:b/>
          <w:szCs w:val="42"/>
        </w:rPr>
        <w:t xml:space="preserve">해산물 요리 의 종류 </w:t>
      </w:r>
      <w:r w:rsidR="002264E1" w:rsidRPr="002264E1">
        <w:rPr>
          <w:rFonts w:asciiTheme="minorEastAsia" w:hAnsiTheme="minorEastAsia" w:cs="Times New Roman" w:hint="eastAsia"/>
          <w:b/>
          <w:szCs w:val="42"/>
        </w:rPr>
        <w:t>와 소비자의 식사수 (</w:t>
      </w:r>
      <w:r w:rsidRPr="002264E1">
        <w:rPr>
          <w:rFonts w:asciiTheme="minorEastAsia" w:hAnsiTheme="minorEastAsia" w:cs="Times New Roman" w:hint="eastAsia"/>
          <w:b/>
          <w:szCs w:val="42"/>
        </w:rPr>
        <w:t>주파수</w:t>
      </w:r>
      <w:r w:rsidR="002264E1" w:rsidRPr="002264E1">
        <w:rPr>
          <w:rFonts w:asciiTheme="minorEastAsia" w:hAnsiTheme="minorEastAsia" w:cs="Times New Roman" w:hint="eastAsia"/>
          <w:b/>
          <w:szCs w:val="42"/>
        </w:rPr>
        <w:t xml:space="preserve">) 와 </w:t>
      </w:r>
      <w:r w:rsidR="002264E1" w:rsidRPr="002264E1">
        <w:rPr>
          <w:rFonts w:asciiTheme="minorEastAsia" w:hAnsiTheme="minorEastAsia" w:cs="Times New Roman" w:hint="eastAsia"/>
          <w:b/>
          <w:szCs w:val="42"/>
        </w:rPr>
        <w:t>강하게</w:t>
      </w:r>
      <w:r w:rsidRPr="002264E1">
        <w:rPr>
          <w:rFonts w:asciiTheme="minorEastAsia" w:hAnsiTheme="minorEastAsia" w:cs="Times New Roman" w:hint="eastAsia"/>
          <w:b/>
          <w:szCs w:val="42"/>
        </w:rPr>
        <w:t xml:space="preserve"> 관련 되어 있기 </w:t>
      </w:r>
      <w:r w:rsidR="002264E1" w:rsidRPr="002264E1">
        <w:rPr>
          <w:rFonts w:asciiTheme="minorEastAsia" w:hAnsiTheme="minorEastAsia" w:cs="Times New Roman" w:hint="eastAsia"/>
          <w:b/>
          <w:szCs w:val="42"/>
        </w:rPr>
        <w:t>때문이다</w:t>
      </w:r>
      <w:r w:rsidR="002264E1" w:rsidRPr="002264E1">
        <w:rPr>
          <w:rFonts w:asciiTheme="minorEastAsia" w:hAnsiTheme="minorEastAsia" w:cs="Times New Roman"/>
          <w:b/>
          <w:szCs w:val="42"/>
        </w:rPr>
        <w:t>(Mahaffey et al. 2009).</w:t>
      </w:r>
    </w:p>
    <w:p w:rsidR="006C3AAF" w:rsidRDefault="006C3AAF" w:rsidP="00A37A70">
      <w:pPr>
        <w:tabs>
          <w:tab w:val="left" w:pos="720"/>
        </w:tabs>
        <w:spacing w:after="0" w:line="240" w:lineRule="auto"/>
        <w:rPr>
          <w:rFonts w:asciiTheme="minorEastAsia" w:hAnsiTheme="minorEastAsia" w:cs="Times New Roman" w:hint="eastAsia"/>
          <w:szCs w:val="42"/>
        </w:rPr>
      </w:pPr>
    </w:p>
    <w:p w:rsidR="00A37A70" w:rsidRDefault="00A37A70" w:rsidP="00A37A70">
      <w:pPr>
        <w:tabs>
          <w:tab w:val="left" w:pos="720"/>
        </w:tabs>
        <w:spacing w:after="0" w:line="240" w:lineRule="auto"/>
        <w:rPr>
          <w:rFonts w:asciiTheme="minorEastAsia" w:hAnsiTheme="minorEastAsia" w:cs="Times New Roman" w:hint="eastAsia"/>
          <w:szCs w:val="42"/>
        </w:rPr>
      </w:pPr>
      <w:r w:rsidRPr="00A37A70">
        <w:rPr>
          <w:rFonts w:asciiTheme="minorEastAsia" w:hAnsiTheme="minorEastAsia" w:cs="Times New Roman"/>
          <w:szCs w:val="42"/>
        </w:rPr>
        <w:t>It is advisable</w:t>
      </w:r>
      <w:r>
        <w:rPr>
          <w:rFonts w:asciiTheme="minorEastAsia" w:hAnsiTheme="minorEastAsia" w:cs="Times New Roman" w:hint="eastAsia"/>
          <w:szCs w:val="42"/>
        </w:rPr>
        <w:t xml:space="preserve"> </w:t>
      </w:r>
      <w:r w:rsidRPr="00A37A70">
        <w:rPr>
          <w:rFonts w:asciiTheme="minorEastAsia" w:hAnsiTheme="minorEastAsia" w:cs="Times New Roman"/>
          <w:szCs w:val="42"/>
        </w:rPr>
        <w:t>to avoid the consumption of frozen fish from</w:t>
      </w:r>
      <w:r>
        <w:rPr>
          <w:rFonts w:asciiTheme="minorEastAsia" w:hAnsiTheme="minorEastAsia" w:cs="Times New Roman" w:hint="eastAsia"/>
          <w:szCs w:val="42"/>
        </w:rPr>
        <w:t xml:space="preserve"> </w:t>
      </w:r>
      <w:r w:rsidRPr="00A37A70">
        <w:rPr>
          <w:rFonts w:asciiTheme="minorEastAsia" w:hAnsiTheme="minorEastAsia" w:cs="Times New Roman"/>
          <w:szCs w:val="42"/>
        </w:rPr>
        <w:t>Asian countries, especially by pregnant women, young</w:t>
      </w:r>
      <w:r>
        <w:rPr>
          <w:rFonts w:asciiTheme="minorEastAsia" w:hAnsiTheme="minorEastAsia" w:cs="Times New Roman" w:hint="eastAsia"/>
          <w:szCs w:val="42"/>
        </w:rPr>
        <w:t xml:space="preserve"> </w:t>
      </w:r>
      <w:r w:rsidRPr="00A37A70">
        <w:rPr>
          <w:rFonts w:asciiTheme="minorEastAsia" w:hAnsiTheme="minorEastAsia" w:cs="Times New Roman"/>
          <w:szCs w:val="42"/>
        </w:rPr>
        <w:t>children and old people, who are more sensitive to the</w:t>
      </w:r>
      <w:r>
        <w:rPr>
          <w:rFonts w:asciiTheme="minorEastAsia" w:hAnsiTheme="minorEastAsia" w:cs="Times New Roman" w:hint="eastAsia"/>
          <w:szCs w:val="42"/>
        </w:rPr>
        <w:t xml:space="preserve"> </w:t>
      </w:r>
      <w:r w:rsidRPr="00A37A70">
        <w:rPr>
          <w:rFonts w:asciiTheme="minorEastAsia" w:hAnsiTheme="minorEastAsia" w:cs="Times New Roman"/>
          <w:szCs w:val="42"/>
        </w:rPr>
        <w:t>toxic effects of Hg exposure.</w:t>
      </w:r>
    </w:p>
    <w:p w:rsidR="002264E1" w:rsidRPr="002264E1" w:rsidRDefault="002264E1" w:rsidP="00A37A70">
      <w:pPr>
        <w:tabs>
          <w:tab w:val="left" w:pos="720"/>
        </w:tabs>
        <w:spacing w:after="0" w:line="240" w:lineRule="auto"/>
        <w:rPr>
          <w:rFonts w:asciiTheme="minorEastAsia" w:hAnsiTheme="minorEastAsia" w:cs="Times New Roman"/>
          <w:b/>
          <w:szCs w:val="42"/>
        </w:rPr>
      </w:pPr>
      <w:r w:rsidRPr="002264E1">
        <w:rPr>
          <w:rFonts w:asciiTheme="minorEastAsia" w:hAnsiTheme="minorEastAsia" w:cs="Times New Roman" w:hint="eastAsia"/>
          <w:b/>
          <w:szCs w:val="42"/>
        </w:rPr>
        <w:t>그것은 특히 수은 노출의 독성 효과 에 더 민감 임산부 , 어린이 및 노인들은 아시아 국가 에서 생산 된 냉동 생선의 소비를 방지 하는 것이 좋습니다.</w:t>
      </w:r>
    </w:p>
    <w:sectPr w:rsidR="002264E1" w:rsidRPr="002264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5AD"/>
    <w:rsid w:val="000020E6"/>
    <w:rsid w:val="00027C5B"/>
    <w:rsid w:val="00033A10"/>
    <w:rsid w:val="00054EFD"/>
    <w:rsid w:val="000B2DF0"/>
    <w:rsid w:val="001102FE"/>
    <w:rsid w:val="001225F8"/>
    <w:rsid w:val="001655AD"/>
    <w:rsid w:val="00195D22"/>
    <w:rsid w:val="002018C1"/>
    <w:rsid w:val="002264E1"/>
    <w:rsid w:val="0023712C"/>
    <w:rsid w:val="00257C33"/>
    <w:rsid w:val="002607D8"/>
    <w:rsid w:val="002C1C61"/>
    <w:rsid w:val="002C5AA7"/>
    <w:rsid w:val="00380593"/>
    <w:rsid w:val="003C361C"/>
    <w:rsid w:val="003E19A6"/>
    <w:rsid w:val="00470148"/>
    <w:rsid w:val="004A20A9"/>
    <w:rsid w:val="00510618"/>
    <w:rsid w:val="005D7675"/>
    <w:rsid w:val="006604B5"/>
    <w:rsid w:val="006C1376"/>
    <w:rsid w:val="006C3AAF"/>
    <w:rsid w:val="00810D1A"/>
    <w:rsid w:val="00814612"/>
    <w:rsid w:val="00846D2C"/>
    <w:rsid w:val="008A63F4"/>
    <w:rsid w:val="00902C52"/>
    <w:rsid w:val="00922BD7"/>
    <w:rsid w:val="009A27B6"/>
    <w:rsid w:val="009D6165"/>
    <w:rsid w:val="009E3955"/>
    <w:rsid w:val="00A012A6"/>
    <w:rsid w:val="00A03EEA"/>
    <w:rsid w:val="00A21623"/>
    <w:rsid w:val="00A34A3D"/>
    <w:rsid w:val="00A37A70"/>
    <w:rsid w:val="00A65126"/>
    <w:rsid w:val="00A74253"/>
    <w:rsid w:val="00AF3536"/>
    <w:rsid w:val="00AF7E7D"/>
    <w:rsid w:val="00B13FDE"/>
    <w:rsid w:val="00B2740E"/>
    <w:rsid w:val="00B5159B"/>
    <w:rsid w:val="00B86FE0"/>
    <w:rsid w:val="00BA4BCB"/>
    <w:rsid w:val="00BD1C0E"/>
    <w:rsid w:val="00C76525"/>
    <w:rsid w:val="00CB5F5B"/>
    <w:rsid w:val="00DA7B0D"/>
    <w:rsid w:val="00DC057F"/>
    <w:rsid w:val="00DE503A"/>
    <w:rsid w:val="00EF04CF"/>
    <w:rsid w:val="00F00DE6"/>
    <w:rsid w:val="00F059FD"/>
    <w:rsid w:val="00F3121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AD"/>
    <w:pPr>
      <w:spacing w:after="0" w:line="240" w:lineRule="auto"/>
    </w:pPr>
  </w:style>
  <w:style w:type="character" w:styleId="PlaceholderText">
    <w:name w:val="Placeholder Text"/>
    <w:basedOn w:val="DefaultParagraphFont"/>
    <w:uiPriority w:val="99"/>
    <w:semiHidden/>
    <w:rsid w:val="00B86FE0"/>
    <w:rPr>
      <w:color w:val="808080"/>
    </w:rPr>
  </w:style>
  <w:style w:type="paragraph" w:styleId="BalloonText">
    <w:name w:val="Balloon Text"/>
    <w:basedOn w:val="Normal"/>
    <w:link w:val="BalloonTextChar"/>
    <w:uiPriority w:val="99"/>
    <w:semiHidden/>
    <w:unhideWhenUsed/>
    <w:rsid w:val="00B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5AD"/>
    <w:pPr>
      <w:spacing w:after="0" w:line="240" w:lineRule="auto"/>
    </w:pPr>
  </w:style>
  <w:style w:type="character" w:styleId="PlaceholderText">
    <w:name w:val="Placeholder Text"/>
    <w:basedOn w:val="DefaultParagraphFont"/>
    <w:uiPriority w:val="99"/>
    <w:semiHidden/>
    <w:rsid w:val="00B86FE0"/>
    <w:rPr>
      <w:color w:val="808080"/>
    </w:rPr>
  </w:style>
  <w:style w:type="paragraph" w:styleId="BalloonText">
    <w:name w:val="Balloon Text"/>
    <w:basedOn w:val="Normal"/>
    <w:link w:val="BalloonTextChar"/>
    <w:uiPriority w:val="99"/>
    <w:semiHidden/>
    <w:unhideWhenUsed/>
    <w:rsid w:val="00B86F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6F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6178">
      <w:bodyDiv w:val="1"/>
      <w:marLeft w:val="0"/>
      <w:marRight w:val="0"/>
      <w:marTop w:val="0"/>
      <w:marBottom w:val="0"/>
      <w:divBdr>
        <w:top w:val="none" w:sz="0" w:space="0" w:color="auto"/>
        <w:left w:val="none" w:sz="0" w:space="0" w:color="auto"/>
        <w:bottom w:val="none" w:sz="0" w:space="0" w:color="auto"/>
        <w:right w:val="none" w:sz="0" w:space="0" w:color="auto"/>
      </w:divBdr>
      <w:divsChild>
        <w:div w:id="236936529">
          <w:marLeft w:val="0"/>
          <w:marRight w:val="0"/>
          <w:marTop w:val="0"/>
          <w:marBottom w:val="0"/>
          <w:divBdr>
            <w:top w:val="none" w:sz="0" w:space="0" w:color="auto"/>
            <w:left w:val="none" w:sz="0" w:space="0" w:color="auto"/>
            <w:bottom w:val="none" w:sz="0" w:space="0" w:color="auto"/>
            <w:right w:val="none" w:sz="0" w:space="0" w:color="auto"/>
          </w:divBdr>
        </w:div>
      </w:divsChild>
    </w:div>
    <w:div w:id="18826012">
      <w:bodyDiv w:val="1"/>
      <w:marLeft w:val="0"/>
      <w:marRight w:val="0"/>
      <w:marTop w:val="0"/>
      <w:marBottom w:val="0"/>
      <w:divBdr>
        <w:top w:val="none" w:sz="0" w:space="0" w:color="auto"/>
        <w:left w:val="none" w:sz="0" w:space="0" w:color="auto"/>
        <w:bottom w:val="none" w:sz="0" w:space="0" w:color="auto"/>
        <w:right w:val="none" w:sz="0" w:space="0" w:color="auto"/>
      </w:divBdr>
      <w:divsChild>
        <w:div w:id="1307509580">
          <w:marLeft w:val="0"/>
          <w:marRight w:val="0"/>
          <w:marTop w:val="0"/>
          <w:marBottom w:val="0"/>
          <w:divBdr>
            <w:top w:val="none" w:sz="0" w:space="0" w:color="auto"/>
            <w:left w:val="none" w:sz="0" w:space="0" w:color="auto"/>
            <w:bottom w:val="none" w:sz="0" w:space="0" w:color="auto"/>
            <w:right w:val="none" w:sz="0" w:space="0" w:color="auto"/>
          </w:divBdr>
        </w:div>
      </w:divsChild>
    </w:div>
    <w:div w:id="56322169">
      <w:bodyDiv w:val="1"/>
      <w:marLeft w:val="0"/>
      <w:marRight w:val="0"/>
      <w:marTop w:val="0"/>
      <w:marBottom w:val="0"/>
      <w:divBdr>
        <w:top w:val="none" w:sz="0" w:space="0" w:color="auto"/>
        <w:left w:val="none" w:sz="0" w:space="0" w:color="auto"/>
        <w:bottom w:val="none" w:sz="0" w:space="0" w:color="auto"/>
        <w:right w:val="none" w:sz="0" w:space="0" w:color="auto"/>
      </w:divBdr>
      <w:divsChild>
        <w:div w:id="352541485">
          <w:marLeft w:val="0"/>
          <w:marRight w:val="0"/>
          <w:marTop w:val="0"/>
          <w:marBottom w:val="0"/>
          <w:divBdr>
            <w:top w:val="none" w:sz="0" w:space="0" w:color="auto"/>
            <w:left w:val="none" w:sz="0" w:space="0" w:color="auto"/>
            <w:bottom w:val="none" w:sz="0" w:space="0" w:color="auto"/>
            <w:right w:val="none" w:sz="0" w:space="0" w:color="auto"/>
          </w:divBdr>
        </w:div>
      </w:divsChild>
    </w:div>
    <w:div w:id="82923223">
      <w:bodyDiv w:val="1"/>
      <w:marLeft w:val="0"/>
      <w:marRight w:val="0"/>
      <w:marTop w:val="0"/>
      <w:marBottom w:val="0"/>
      <w:divBdr>
        <w:top w:val="none" w:sz="0" w:space="0" w:color="auto"/>
        <w:left w:val="none" w:sz="0" w:space="0" w:color="auto"/>
        <w:bottom w:val="none" w:sz="0" w:space="0" w:color="auto"/>
        <w:right w:val="none" w:sz="0" w:space="0" w:color="auto"/>
      </w:divBdr>
      <w:divsChild>
        <w:div w:id="2143574152">
          <w:marLeft w:val="0"/>
          <w:marRight w:val="0"/>
          <w:marTop w:val="0"/>
          <w:marBottom w:val="0"/>
          <w:divBdr>
            <w:top w:val="none" w:sz="0" w:space="0" w:color="auto"/>
            <w:left w:val="none" w:sz="0" w:space="0" w:color="auto"/>
            <w:bottom w:val="none" w:sz="0" w:space="0" w:color="auto"/>
            <w:right w:val="none" w:sz="0" w:space="0" w:color="auto"/>
          </w:divBdr>
        </w:div>
      </w:divsChild>
    </w:div>
    <w:div w:id="94862370">
      <w:bodyDiv w:val="1"/>
      <w:marLeft w:val="0"/>
      <w:marRight w:val="0"/>
      <w:marTop w:val="0"/>
      <w:marBottom w:val="0"/>
      <w:divBdr>
        <w:top w:val="none" w:sz="0" w:space="0" w:color="auto"/>
        <w:left w:val="none" w:sz="0" w:space="0" w:color="auto"/>
        <w:bottom w:val="none" w:sz="0" w:space="0" w:color="auto"/>
        <w:right w:val="none" w:sz="0" w:space="0" w:color="auto"/>
      </w:divBdr>
      <w:divsChild>
        <w:div w:id="362096950">
          <w:marLeft w:val="0"/>
          <w:marRight w:val="0"/>
          <w:marTop w:val="0"/>
          <w:marBottom w:val="0"/>
          <w:divBdr>
            <w:top w:val="none" w:sz="0" w:space="0" w:color="auto"/>
            <w:left w:val="none" w:sz="0" w:space="0" w:color="auto"/>
            <w:bottom w:val="none" w:sz="0" w:space="0" w:color="auto"/>
            <w:right w:val="none" w:sz="0" w:space="0" w:color="auto"/>
          </w:divBdr>
        </w:div>
      </w:divsChild>
    </w:div>
    <w:div w:id="103236268">
      <w:bodyDiv w:val="1"/>
      <w:marLeft w:val="0"/>
      <w:marRight w:val="0"/>
      <w:marTop w:val="0"/>
      <w:marBottom w:val="0"/>
      <w:divBdr>
        <w:top w:val="none" w:sz="0" w:space="0" w:color="auto"/>
        <w:left w:val="none" w:sz="0" w:space="0" w:color="auto"/>
        <w:bottom w:val="none" w:sz="0" w:space="0" w:color="auto"/>
        <w:right w:val="none" w:sz="0" w:space="0" w:color="auto"/>
      </w:divBdr>
      <w:divsChild>
        <w:div w:id="90978575">
          <w:marLeft w:val="0"/>
          <w:marRight w:val="0"/>
          <w:marTop w:val="0"/>
          <w:marBottom w:val="0"/>
          <w:divBdr>
            <w:top w:val="none" w:sz="0" w:space="0" w:color="auto"/>
            <w:left w:val="none" w:sz="0" w:space="0" w:color="auto"/>
            <w:bottom w:val="none" w:sz="0" w:space="0" w:color="auto"/>
            <w:right w:val="none" w:sz="0" w:space="0" w:color="auto"/>
          </w:divBdr>
        </w:div>
      </w:divsChild>
    </w:div>
    <w:div w:id="111020182">
      <w:bodyDiv w:val="1"/>
      <w:marLeft w:val="0"/>
      <w:marRight w:val="0"/>
      <w:marTop w:val="0"/>
      <w:marBottom w:val="0"/>
      <w:divBdr>
        <w:top w:val="none" w:sz="0" w:space="0" w:color="auto"/>
        <w:left w:val="none" w:sz="0" w:space="0" w:color="auto"/>
        <w:bottom w:val="none" w:sz="0" w:space="0" w:color="auto"/>
        <w:right w:val="none" w:sz="0" w:space="0" w:color="auto"/>
      </w:divBdr>
      <w:divsChild>
        <w:div w:id="997613074">
          <w:marLeft w:val="0"/>
          <w:marRight w:val="0"/>
          <w:marTop w:val="0"/>
          <w:marBottom w:val="0"/>
          <w:divBdr>
            <w:top w:val="none" w:sz="0" w:space="0" w:color="auto"/>
            <w:left w:val="none" w:sz="0" w:space="0" w:color="auto"/>
            <w:bottom w:val="none" w:sz="0" w:space="0" w:color="auto"/>
            <w:right w:val="none" w:sz="0" w:space="0" w:color="auto"/>
          </w:divBdr>
        </w:div>
        <w:div w:id="1883591879">
          <w:marLeft w:val="0"/>
          <w:marRight w:val="0"/>
          <w:marTop w:val="0"/>
          <w:marBottom w:val="0"/>
          <w:divBdr>
            <w:top w:val="none" w:sz="0" w:space="0" w:color="auto"/>
            <w:left w:val="none" w:sz="0" w:space="0" w:color="auto"/>
            <w:bottom w:val="none" w:sz="0" w:space="0" w:color="auto"/>
            <w:right w:val="none" w:sz="0" w:space="0" w:color="auto"/>
          </w:divBdr>
        </w:div>
      </w:divsChild>
    </w:div>
    <w:div w:id="113913511">
      <w:bodyDiv w:val="1"/>
      <w:marLeft w:val="0"/>
      <w:marRight w:val="0"/>
      <w:marTop w:val="0"/>
      <w:marBottom w:val="0"/>
      <w:divBdr>
        <w:top w:val="none" w:sz="0" w:space="0" w:color="auto"/>
        <w:left w:val="none" w:sz="0" w:space="0" w:color="auto"/>
        <w:bottom w:val="none" w:sz="0" w:space="0" w:color="auto"/>
        <w:right w:val="none" w:sz="0" w:space="0" w:color="auto"/>
      </w:divBdr>
      <w:divsChild>
        <w:div w:id="1932083832">
          <w:marLeft w:val="0"/>
          <w:marRight w:val="0"/>
          <w:marTop w:val="0"/>
          <w:marBottom w:val="0"/>
          <w:divBdr>
            <w:top w:val="none" w:sz="0" w:space="0" w:color="auto"/>
            <w:left w:val="none" w:sz="0" w:space="0" w:color="auto"/>
            <w:bottom w:val="none" w:sz="0" w:space="0" w:color="auto"/>
            <w:right w:val="none" w:sz="0" w:space="0" w:color="auto"/>
          </w:divBdr>
        </w:div>
      </w:divsChild>
    </w:div>
    <w:div w:id="152455121">
      <w:bodyDiv w:val="1"/>
      <w:marLeft w:val="0"/>
      <w:marRight w:val="0"/>
      <w:marTop w:val="0"/>
      <w:marBottom w:val="0"/>
      <w:divBdr>
        <w:top w:val="none" w:sz="0" w:space="0" w:color="auto"/>
        <w:left w:val="none" w:sz="0" w:space="0" w:color="auto"/>
        <w:bottom w:val="none" w:sz="0" w:space="0" w:color="auto"/>
        <w:right w:val="none" w:sz="0" w:space="0" w:color="auto"/>
      </w:divBdr>
      <w:divsChild>
        <w:div w:id="43527852">
          <w:marLeft w:val="0"/>
          <w:marRight w:val="0"/>
          <w:marTop w:val="0"/>
          <w:marBottom w:val="0"/>
          <w:divBdr>
            <w:top w:val="none" w:sz="0" w:space="0" w:color="auto"/>
            <w:left w:val="none" w:sz="0" w:space="0" w:color="auto"/>
            <w:bottom w:val="none" w:sz="0" w:space="0" w:color="auto"/>
            <w:right w:val="none" w:sz="0" w:space="0" w:color="auto"/>
          </w:divBdr>
        </w:div>
      </w:divsChild>
    </w:div>
    <w:div w:id="170144268">
      <w:bodyDiv w:val="1"/>
      <w:marLeft w:val="0"/>
      <w:marRight w:val="0"/>
      <w:marTop w:val="0"/>
      <w:marBottom w:val="0"/>
      <w:divBdr>
        <w:top w:val="none" w:sz="0" w:space="0" w:color="auto"/>
        <w:left w:val="none" w:sz="0" w:space="0" w:color="auto"/>
        <w:bottom w:val="none" w:sz="0" w:space="0" w:color="auto"/>
        <w:right w:val="none" w:sz="0" w:space="0" w:color="auto"/>
      </w:divBdr>
      <w:divsChild>
        <w:div w:id="1225992969">
          <w:marLeft w:val="0"/>
          <w:marRight w:val="0"/>
          <w:marTop w:val="0"/>
          <w:marBottom w:val="0"/>
          <w:divBdr>
            <w:top w:val="none" w:sz="0" w:space="0" w:color="auto"/>
            <w:left w:val="none" w:sz="0" w:space="0" w:color="auto"/>
            <w:bottom w:val="none" w:sz="0" w:space="0" w:color="auto"/>
            <w:right w:val="none" w:sz="0" w:space="0" w:color="auto"/>
          </w:divBdr>
        </w:div>
      </w:divsChild>
    </w:div>
    <w:div w:id="226571583">
      <w:bodyDiv w:val="1"/>
      <w:marLeft w:val="0"/>
      <w:marRight w:val="0"/>
      <w:marTop w:val="0"/>
      <w:marBottom w:val="0"/>
      <w:divBdr>
        <w:top w:val="none" w:sz="0" w:space="0" w:color="auto"/>
        <w:left w:val="none" w:sz="0" w:space="0" w:color="auto"/>
        <w:bottom w:val="none" w:sz="0" w:space="0" w:color="auto"/>
        <w:right w:val="none" w:sz="0" w:space="0" w:color="auto"/>
      </w:divBdr>
      <w:divsChild>
        <w:div w:id="1307316005">
          <w:marLeft w:val="0"/>
          <w:marRight w:val="0"/>
          <w:marTop w:val="0"/>
          <w:marBottom w:val="0"/>
          <w:divBdr>
            <w:top w:val="none" w:sz="0" w:space="0" w:color="auto"/>
            <w:left w:val="none" w:sz="0" w:space="0" w:color="auto"/>
            <w:bottom w:val="none" w:sz="0" w:space="0" w:color="auto"/>
            <w:right w:val="none" w:sz="0" w:space="0" w:color="auto"/>
          </w:divBdr>
        </w:div>
      </w:divsChild>
    </w:div>
    <w:div w:id="233275259">
      <w:bodyDiv w:val="1"/>
      <w:marLeft w:val="0"/>
      <w:marRight w:val="0"/>
      <w:marTop w:val="0"/>
      <w:marBottom w:val="0"/>
      <w:divBdr>
        <w:top w:val="none" w:sz="0" w:space="0" w:color="auto"/>
        <w:left w:val="none" w:sz="0" w:space="0" w:color="auto"/>
        <w:bottom w:val="none" w:sz="0" w:space="0" w:color="auto"/>
        <w:right w:val="none" w:sz="0" w:space="0" w:color="auto"/>
      </w:divBdr>
      <w:divsChild>
        <w:div w:id="476534377">
          <w:marLeft w:val="0"/>
          <w:marRight w:val="0"/>
          <w:marTop w:val="0"/>
          <w:marBottom w:val="0"/>
          <w:divBdr>
            <w:top w:val="none" w:sz="0" w:space="0" w:color="auto"/>
            <w:left w:val="none" w:sz="0" w:space="0" w:color="auto"/>
            <w:bottom w:val="none" w:sz="0" w:space="0" w:color="auto"/>
            <w:right w:val="none" w:sz="0" w:space="0" w:color="auto"/>
          </w:divBdr>
        </w:div>
      </w:divsChild>
    </w:div>
    <w:div w:id="246573717">
      <w:bodyDiv w:val="1"/>
      <w:marLeft w:val="0"/>
      <w:marRight w:val="0"/>
      <w:marTop w:val="0"/>
      <w:marBottom w:val="0"/>
      <w:divBdr>
        <w:top w:val="none" w:sz="0" w:space="0" w:color="auto"/>
        <w:left w:val="none" w:sz="0" w:space="0" w:color="auto"/>
        <w:bottom w:val="none" w:sz="0" w:space="0" w:color="auto"/>
        <w:right w:val="none" w:sz="0" w:space="0" w:color="auto"/>
      </w:divBdr>
      <w:divsChild>
        <w:div w:id="1600521824">
          <w:marLeft w:val="0"/>
          <w:marRight w:val="0"/>
          <w:marTop w:val="0"/>
          <w:marBottom w:val="0"/>
          <w:divBdr>
            <w:top w:val="none" w:sz="0" w:space="0" w:color="auto"/>
            <w:left w:val="none" w:sz="0" w:space="0" w:color="auto"/>
            <w:bottom w:val="none" w:sz="0" w:space="0" w:color="auto"/>
            <w:right w:val="none" w:sz="0" w:space="0" w:color="auto"/>
          </w:divBdr>
        </w:div>
      </w:divsChild>
    </w:div>
    <w:div w:id="338582411">
      <w:bodyDiv w:val="1"/>
      <w:marLeft w:val="0"/>
      <w:marRight w:val="0"/>
      <w:marTop w:val="0"/>
      <w:marBottom w:val="0"/>
      <w:divBdr>
        <w:top w:val="none" w:sz="0" w:space="0" w:color="auto"/>
        <w:left w:val="none" w:sz="0" w:space="0" w:color="auto"/>
        <w:bottom w:val="none" w:sz="0" w:space="0" w:color="auto"/>
        <w:right w:val="none" w:sz="0" w:space="0" w:color="auto"/>
      </w:divBdr>
      <w:divsChild>
        <w:div w:id="53629091">
          <w:marLeft w:val="0"/>
          <w:marRight w:val="0"/>
          <w:marTop w:val="0"/>
          <w:marBottom w:val="0"/>
          <w:divBdr>
            <w:top w:val="none" w:sz="0" w:space="0" w:color="auto"/>
            <w:left w:val="none" w:sz="0" w:space="0" w:color="auto"/>
            <w:bottom w:val="none" w:sz="0" w:space="0" w:color="auto"/>
            <w:right w:val="none" w:sz="0" w:space="0" w:color="auto"/>
          </w:divBdr>
        </w:div>
        <w:div w:id="440731168">
          <w:marLeft w:val="0"/>
          <w:marRight w:val="0"/>
          <w:marTop w:val="0"/>
          <w:marBottom w:val="0"/>
          <w:divBdr>
            <w:top w:val="none" w:sz="0" w:space="0" w:color="auto"/>
            <w:left w:val="none" w:sz="0" w:space="0" w:color="auto"/>
            <w:bottom w:val="none" w:sz="0" w:space="0" w:color="auto"/>
            <w:right w:val="none" w:sz="0" w:space="0" w:color="auto"/>
          </w:divBdr>
        </w:div>
      </w:divsChild>
    </w:div>
    <w:div w:id="350381969">
      <w:bodyDiv w:val="1"/>
      <w:marLeft w:val="0"/>
      <w:marRight w:val="0"/>
      <w:marTop w:val="0"/>
      <w:marBottom w:val="0"/>
      <w:divBdr>
        <w:top w:val="none" w:sz="0" w:space="0" w:color="auto"/>
        <w:left w:val="none" w:sz="0" w:space="0" w:color="auto"/>
        <w:bottom w:val="none" w:sz="0" w:space="0" w:color="auto"/>
        <w:right w:val="none" w:sz="0" w:space="0" w:color="auto"/>
      </w:divBdr>
      <w:divsChild>
        <w:div w:id="1236624662">
          <w:marLeft w:val="0"/>
          <w:marRight w:val="0"/>
          <w:marTop w:val="0"/>
          <w:marBottom w:val="0"/>
          <w:divBdr>
            <w:top w:val="none" w:sz="0" w:space="0" w:color="auto"/>
            <w:left w:val="none" w:sz="0" w:space="0" w:color="auto"/>
            <w:bottom w:val="none" w:sz="0" w:space="0" w:color="auto"/>
            <w:right w:val="none" w:sz="0" w:space="0" w:color="auto"/>
          </w:divBdr>
        </w:div>
      </w:divsChild>
    </w:div>
    <w:div w:id="383411245">
      <w:bodyDiv w:val="1"/>
      <w:marLeft w:val="0"/>
      <w:marRight w:val="0"/>
      <w:marTop w:val="0"/>
      <w:marBottom w:val="0"/>
      <w:divBdr>
        <w:top w:val="none" w:sz="0" w:space="0" w:color="auto"/>
        <w:left w:val="none" w:sz="0" w:space="0" w:color="auto"/>
        <w:bottom w:val="none" w:sz="0" w:space="0" w:color="auto"/>
        <w:right w:val="none" w:sz="0" w:space="0" w:color="auto"/>
      </w:divBdr>
      <w:divsChild>
        <w:div w:id="1365600594">
          <w:marLeft w:val="0"/>
          <w:marRight w:val="0"/>
          <w:marTop w:val="0"/>
          <w:marBottom w:val="0"/>
          <w:divBdr>
            <w:top w:val="none" w:sz="0" w:space="0" w:color="auto"/>
            <w:left w:val="none" w:sz="0" w:space="0" w:color="auto"/>
            <w:bottom w:val="none" w:sz="0" w:space="0" w:color="auto"/>
            <w:right w:val="none" w:sz="0" w:space="0" w:color="auto"/>
          </w:divBdr>
        </w:div>
      </w:divsChild>
    </w:div>
    <w:div w:id="401680805">
      <w:bodyDiv w:val="1"/>
      <w:marLeft w:val="0"/>
      <w:marRight w:val="0"/>
      <w:marTop w:val="0"/>
      <w:marBottom w:val="0"/>
      <w:divBdr>
        <w:top w:val="none" w:sz="0" w:space="0" w:color="auto"/>
        <w:left w:val="none" w:sz="0" w:space="0" w:color="auto"/>
        <w:bottom w:val="none" w:sz="0" w:space="0" w:color="auto"/>
        <w:right w:val="none" w:sz="0" w:space="0" w:color="auto"/>
      </w:divBdr>
      <w:divsChild>
        <w:div w:id="342442920">
          <w:marLeft w:val="0"/>
          <w:marRight w:val="0"/>
          <w:marTop w:val="0"/>
          <w:marBottom w:val="0"/>
          <w:divBdr>
            <w:top w:val="none" w:sz="0" w:space="0" w:color="auto"/>
            <w:left w:val="none" w:sz="0" w:space="0" w:color="auto"/>
            <w:bottom w:val="none" w:sz="0" w:space="0" w:color="auto"/>
            <w:right w:val="none" w:sz="0" w:space="0" w:color="auto"/>
          </w:divBdr>
        </w:div>
      </w:divsChild>
    </w:div>
    <w:div w:id="416291092">
      <w:bodyDiv w:val="1"/>
      <w:marLeft w:val="0"/>
      <w:marRight w:val="0"/>
      <w:marTop w:val="0"/>
      <w:marBottom w:val="0"/>
      <w:divBdr>
        <w:top w:val="none" w:sz="0" w:space="0" w:color="auto"/>
        <w:left w:val="none" w:sz="0" w:space="0" w:color="auto"/>
        <w:bottom w:val="none" w:sz="0" w:space="0" w:color="auto"/>
        <w:right w:val="none" w:sz="0" w:space="0" w:color="auto"/>
      </w:divBdr>
      <w:divsChild>
        <w:div w:id="1268469569">
          <w:marLeft w:val="0"/>
          <w:marRight w:val="0"/>
          <w:marTop w:val="0"/>
          <w:marBottom w:val="0"/>
          <w:divBdr>
            <w:top w:val="none" w:sz="0" w:space="0" w:color="auto"/>
            <w:left w:val="none" w:sz="0" w:space="0" w:color="auto"/>
            <w:bottom w:val="none" w:sz="0" w:space="0" w:color="auto"/>
            <w:right w:val="none" w:sz="0" w:space="0" w:color="auto"/>
          </w:divBdr>
        </w:div>
      </w:divsChild>
    </w:div>
    <w:div w:id="419639689">
      <w:bodyDiv w:val="1"/>
      <w:marLeft w:val="0"/>
      <w:marRight w:val="0"/>
      <w:marTop w:val="0"/>
      <w:marBottom w:val="0"/>
      <w:divBdr>
        <w:top w:val="none" w:sz="0" w:space="0" w:color="auto"/>
        <w:left w:val="none" w:sz="0" w:space="0" w:color="auto"/>
        <w:bottom w:val="none" w:sz="0" w:space="0" w:color="auto"/>
        <w:right w:val="none" w:sz="0" w:space="0" w:color="auto"/>
      </w:divBdr>
      <w:divsChild>
        <w:div w:id="474756367">
          <w:marLeft w:val="0"/>
          <w:marRight w:val="0"/>
          <w:marTop w:val="0"/>
          <w:marBottom w:val="0"/>
          <w:divBdr>
            <w:top w:val="none" w:sz="0" w:space="0" w:color="auto"/>
            <w:left w:val="none" w:sz="0" w:space="0" w:color="auto"/>
            <w:bottom w:val="none" w:sz="0" w:space="0" w:color="auto"/>
            <w:right w:val="none" w:sz="0" w:space="0" w:color="auto"/>
          </w:divBdr>
        </w:div>
      </w:divsChild>
    </w:div>
    <w:div w:id="425268134">
      <w:bodyDiv w:val="1"/>
      <w:marLeft w:val="0"/>
      <w:marRight w:val="0"/>
      <w:marTop w:val="0"/>
      <w:marBottom w:val="0"/>
      <w:divBdr>
        <w:top w:val="none" w:sz="0" w:space="0" w:color="auto"/>
        <w:left w:val="none" w:sz="0" w:space="0" w:color="auto"/>
        <w:bottom w:val="none" w:sz="0" w:space="0" w:color="auto"/>
        <w:right w:val="none" w:sz="0" w:space="0" w:color="auto"/>
      </w:divBdr>
      <w:divsChild>
        <w:div w:id="554124213">
          <w:marLeft w:val="0"/>
          <w:marRight w:val="0"/>
          <w:marTop w:val="0"/>
          <w:marBottom w:val="0"/>
          <w:divBdr>
            <w:top w:val="none" w:sz="0" w:space="0" w:color="auto"/>
            <w:left w:val="none" w:sz="0" w:space="0" w:color="auto"/>
            <w:bottom w:val="none" w:sz="0" w:space="0" w:color="auto"/>
            <w:right w:val="none" w:sz="0" w:space="0" w:color="auto"/>
          </w:divBdr>
        </w:div>
      </w:divsChild>
    </w:div>
    <w:div w:id="440151483">
      <w:bodyDiv w:val="1"/>
      <w:marLeft w:val="0"/>
      <w:marRight w:val="0"/>
      <w:marTop w:val="0"/>
      <w:marBottom w:val="0"/>
      <w:divBdr>
        <w:top w:val="none" w:sz="0" w:space="0" w:color="auto"/>
        <w:left w:val="none" w:sz="0" w:space="0" w:color="auto"/>
        <w:bottom w:val="none" w:sz="0" w:space="0" w:color="auto"/>
        <w:right w:val="none" w:sz="0" w:space="0" w:color="auto"/>
      </w:divBdr>
      <w:divsChild>
        <w:div w:id="550073419">
          <w:marLeft w:val="0"/>
          <w:marRight w:val="0"/>
          <w:marTop w:val="0"/>
          <w:marBottom w:val="0"/>
          <w:divBdr>
            <w:top w:val="none" w:sz="0" w:space="0" w:color="auto"/>
            <w:left w:val="none" w:sz="0" w:space="0" w:color="auto"/>
            <w:bottom w:val="none" w:sz="0" w:space="0" w:color="auto"/>
            <w:right w:val="none" w:sz="0" w:space="0" w:color="auto"/>
          </w:divBdr>
        </w:div>
      </w:divsChild>
    </w:div>
    <w:div w:id="462965254">
      <w:bodyDiv w:val="1"/>
      <w:marLeft w:val="0"/>
      <w:marRight w:val="0"/>
      <w:marTop w:val="0"/>
      <w:marBottom w:val="0"/>
      <w:divBdr>
        <w:top w:val="none" w:sz="0" w:space="0" w:color="auto"/>
        <w:left w:val="none" w:sz="0" w:space="0" w:color="auto"/>
        <w:bottom w:val="none" w:sz="0" w:space="0" w:color="auto"/>
        <w:right w:val="none" w:sz="0" w:space="0" w:color="auto"/>
      </w:divBdr>
      <w:divsChild>
        <w:div w:id="1010065188">
          <w:marLeft w:val="0"/>
          <w:marRight w:val="0"/>
          <w:marTop w:val="0"/>
          <w:marBottom w:val="0"/>
          <w:divBdr>
            <w:top w:val="none" w:sz="0" w:space="0" w:color="auto"/>
            <w:left w:val="none" w:sz="0" w:space="0" w:color="auto"/>
            <w:bottom w:val="none" w:sz="0" w:space="0" w:color="auto"/>
            <w:right w:val="none" w:sz="0" w:space="0" w:color="auto"/>
          </w:divBdr>
        </w:div>
      </w:divsChild>
    </w:div>
    <w:div w:id="491337258">
      <w:bodyDiv w:val="1"/>
      <w:marLeft w:val="0"/>
      <w:marRight w:val="0"/>
      <w:marTop w:val="0"/>
      <w:marBottom w:val="0"/>
      <w:divBdr>
        <w:top w:val="none" w:sz="0" w:space="0" w:color="auto"/>
        <w:left w:val="none" w:sz="0" w:space="0" w:color="auto"/>
        <w:bottom w:val="none" w:sz="0" w:space="0" w:color="auto"/>
        <w:right w:val="none" w:sz="0" w:space="0" w:color="auto"/>
      </w:divBdr>
    </w:div>
    <w:div w:id="525798409">
      <w:bodyDiv w:val="1"/>
      <w:marLeft w:val="0"/>
      <w:marRight w:val="0"/>
      <w:marTop w:val="0"/>
      <w:marBottom w:val="0"/>
      <w:divBdr>
        <w:top w:val="none" w:sz="0" w:space="0" w:color="auto"/>
        <w:left w:val="none" w:sz="0" w:space="0" w:color="auto"/>
        <w:bottom w:val="none" w:sz="0" w:space="0" w:color="auto"/>
        <w:right w:val="none" w:sz="0" w:space="0" w:color="auto"/>
      </w:divBdr>
      <w:divsChild>
        <w:div w:id="1303996054">
          <w:marLeft w:val="0"/>
          <w:marRight w:val="0"/>
          <w:marTop w:val="0"/>
          <w:marBottom w:val="0"/>
          <w:divBdr>
            <w:top w:val="none" w:sz="0" w:space="0" w:color="auto"/>
            <w:left w:val="none" w:sz="0" w:space="0" w:color="auto"/>
            <w:bottom w:val="none" w:sz="0" w:space="0" w:color="auto"/>
            <w:right w:val="none" w:sz="0" w:space="0" w:color="auto"/>
          </w:divBdr>
        </w:div>
      </w:divsChild>
    </w:div>
    <w:div w:id="525798779">
      <w:bodyDiv w:val="1"/>
      <w:marLeft w:val="0"/>
      <w:marRight w:val="0"/>
      <w:marTop w:val="0"/>
      <w:marBottom w:val="0"/>
      <w:divBdr>
        <w:top w:val="none" w:sz="0" w:space="0" w:color="auto"/>
        <w:left w:val="none" w:sz="0" w:space="0" w:color="auto"/>
        <w:bottom w:val="none" w:sz="0" w:space="0" w:color="auto"/>
        <w:right w:val="none" w:sz="0" w:space="0" w:color="auto"/>
      </w:divBdr>
      <w:divsChild>
        <w:div w:id="1325547983">
          <w:marLeft w:val="0"/>
          <w:marRight w:val="0"/>
          <w:marTop w:val="0"/>
          <w:marBottom w:val="0"/>
          <w:divBdr>
            <w:top w:val="none" w:sz="0" w:space="0" w:color="auto"/>
            <w:left w:val="none" w:sz="0" w:space="0" w:color="auto"/>
            <w:bottom w:val="none" w:sz="0" w:space="0" w:color="auto"/>
            <w:right w:val="none" w:sz="0" w:space="0" w:color="auto"/>
          </w:divBdr>
        </w:div>
        <w:div w:id="968366002">
          <w:marLeft w:val="0"/>
          <w:marRight w:val="0"/>
          <w:marTop w:val="0"/>
          <w:marBottom w:val="0"/>
          <w:divBdr>
            <w:top w:val="none" w:sz="0" w:space="0" w:color="auto"/>
            <w:left w:val="none" w:sz="0" w:space="0" w:color="auto"/>
            <w:bottom w:val="none" w:sz="0" w:space="0" w:color="auto"/>
            <w:right w:val="none" w:sz="0" w:space="0" w:color="auto"/>
          </w:divBdr>
        </w:div>
      </w:divsChild>
    </w:div>
    <w:div w:id="557279669">
      <w:bodyDiv w:val="1"/>
      <w:marLeft w:val="0"/>
      <w:marRight w:val="0"/>
      <w:marTop w:val="0"/>
      <w:marBottom w:val="0"/>
      <w:divBdr>
        <w:top w:val="none" w:sz="0" w:space="0" w:color="auto"/>
        <w:left w:val="none" w:sz="0" w:space="0" w:color="auto"/>
        <w:bottom w:val="none" w:sz="0" w:space="0" w:color="auto"/>
        <w:right w:val="none" w:sz="0" w:space="0" w:color="auto"/>
      </w:divBdr>
      <w:divsChild>
        <w:div w:id="639380714">
          <w:marLeft w:val="0"/>
          <w:marRight w:val="0"/>
          <w:marTop w:val="0"/>
          <w:marBottom w:val="0"/>
          <w:divBdr>
            <w:top w:val="none" w:sz="0" w:space="0" w:color="auto"/>
            <w:left w:val="none" w:sz="0" w:space="0" w:color="auto"/>
            <w:bottom w:val="none" w:sz="0" w:space="0" w:color="auto"/>
            <w:right w:val="none" w:sz="0" w:space="0" w:color="auto"/>
          </w:divBdr>
        </w:div>
      </w:divsChild>
    </w:div>
    <w:div w:id="560596858">
      <w:bodyDiv w:val="1"/>
      <w:marLeft w:val="0"/>
      <w:marRight w:val="0"/>
      <w:marTop w:val="0"/>
      <w:marBottom w:val="0"/>
      <w:divBdr>
        <w:top w:val="none" w:sz="0" w:space="0" w:color="auto"/>
        <w:left w:val="none" w:sz="0" w:space="0" w:color="auto"/>
        <w:bottom w:val="none" w:sz="0" w:space="0" w:color="auto"/>
        <w:right w:val="none" w:sz="0" w:space="0" w:color="auto"/>
      </w:divBdr>
      <w:divsChild>
        <w:div w:id="1999188603">
          <w:marLeft w:val="0"/>
          <w:marRight w:val="0"/>
          <w:marTop w:val="0"/>
          <w:marBottom w:val="0"/>
          <w:divBdr>
            <w:top w:val="none" w:sz="0" w:space="0" w:color="auto"/>
            <w:left w:val="none" w:sz="0" w:space="0" w:color="auto"/>
            <w:bottom w:val="none" w:sz="0" w:space="0" w:color="auto"/>
            <w:right w:val="none" w:sz="0" w:space="0" w:color="auto"/>
          </w:divBdr>
        </w:div>
      </w:divsChild>
    </w:div>
    <w:div w:id="612640811">
      <w:bodyDiv w:val="1"/>
      <w:marLeft w:val="0"/>
      <w:marRight w:val="0"/>
      <w:marTop w:val="0"/>
      <w:marBottom w:val="0"/>
      <w:divBdr>
        <w:top w:val="none" w:sz="0" w:space="0" w:color="auto"/>
        <w:left w:val="none" w:sz="0" w:space="0" w:color="auto"/>
        <w:bottom w:val="none" w:sz="0" w:space="0" w:color="auto"/>
        <w:right w:val="none" w:sz="0" w:space="0" w:color="auto"/>
      </w:divBdr>
      <w:divsChild>
        <w:div w:id="1378965694">
          <w:marLeft w:val="0"/>
          <w:marRight w:val="0"/>
          <w:marTop w:val="0"/>
          <w:marBottom w:val="0"/>
          <w:divBdr>
            <w:top w:val="none" w:sz="0" w:space="0" w:color="auto"/>
            <w:left w:val="none" w:sz="0" w:space="0" w:color="auto"/>
            <w:bottom w:val="none" w:sz="0" w:space="0" w:color="auto"/>
            <w:right w:val="none" w:sz="0" w:space="0" w:color="auto"/>
          </w:divBdr>
        </w:div>
      </w:divsChild>
    </w:div>
    <w:div w:id="621502932">
      <w:bodyDiv w:val="1"/>
      <w:marLeft w:val="0"/>
      <w:marRight w:val="0"/>
      <w:marTop w:val="0"/>
      <w:marBottom w:val="0"/>
      <w:divBdr>
        <w:top w:val="none" w:sz="0" w:space="0" w:color="auto"/>
        <w:left w:val="none" w:sz="0" w:space="0" w:color="auto"/>
        <w:bottom w:val="none" w:sz="0" w:space="0" w:color="auto"/>
        <w:right w:val="none" w:sz="0" w:space="0" w:color="auto"/>
      </w:divBdr>
      <w:divsChild>
        <w:div w:id="867717387">
          <w:marLeft w:val="0"/>
          <w:marRight w:val="0"/>
          <w:marTop w:val="0"/>
          <w:marBottom w:val="0"/>
          <w:divBdr>
            <w:top w:val="none" w:sz="0" w:space="0" w:color="auto"/>
            <w:left w:val="none" w:sz="0" w:space="0" w:color="auto"/>
            <w:bottom w:val="none" w:sz="0" w:space="0" w:color="auto"/>
            <w:right w:val="none" w:sz="0" w:space="0" w:color="auto"/>
          </w:divBdr>
        </w:div>
      </w:divsChild>
    </w:div>
    <w:div w:id="629213113">
      <w:bodyDiv w:val="1"/>
      <w:marLeft w:val="0"/>
      <w:marRight w:val="0"/>
      <w:marTop w:val="0"/>
      <w:marBottom w:val="0"/>
      <w:divBdr>
        <w:top w:val="none" w:sz="0" w:space="0" w:color="auto"/>
        <w:left w:val="none" w:sz="0" w:space="0" w:color="auto"/>
        <w:bottom w:val="none" w:sz="0" w:space="0" w:color="auto"/>
        <w:right w:val="none" w:sz="0" w:space="0" w:color="auto"/>
      </w:divBdr>
      <w:divsChild>
        <w:div w:id="2019498417">
          <w:marLeft w:val="0"/>
          <w:marRight w:val="0"/>
          <w:marTop w:val="0"/>
          <w:marBottom w:val="0"/>
          <w:divBdr>
            <w:top w:val="none" w:sz="0" w:space="0" w:color="auto"/>
            <w:left w:val="none" w:sz="0" w:space="0" w:color="auto"/>
            <w:bottom w:val="none" w:sz="0" w:space="0" w:color="auto"/>
            <w:right w:val="none" w:sz="0" w:space="0" w:color="auto"/>
          </w:divBdr>
        </w:div>
      </w:divsChild>
    </w:div>
    <w:div w:id="644044913">
      <w:bodyDiv w:val="1"/>
      <w:marLeft w:val="0"/>
      <w:marRight w:val="0"/>
      <w:marTop w:val="0"/>
      <w:marBottom w:val="0"/>
      <w:divBdr>
        <w:top w:val="none" w:sz="0" w:space="0" w:color="auto"/>
        <w:left w:val="none" w:sz="0" w:space="0" w:color="auto"/>
        <w:bottom w:val="none" w:sz="0" w:space="0" w:color="auto"/>
        <w:right w:val="none" w:sz="0" w:space="0" w:color="auto"/>
      </w:divBdr>
      <w:divsChild>
        <w:div w:id="692996847">
          <w:marLeft w:val="0"/>
          <w:marRight w:val="0"/>
          <w:marTop w:val="0"/>
          <w:marBottom w:val="0"/>
          <w:divBdr>
            <w:top w:val="none" w:sz="0" w:space="0" w:color="auto"/>
            <w:left w:val="none" w:sz="0" w:space="0" w:color="auto"/>
            <w:bottom w:val="none" w:sz="0" w:space="0" w:color="auto"/>
            <w:right w:val="none" w:sz="0" w:space="0" w:color="auto"/>
          </w:divBdr>
        </w:div>
        <w:div w:id="1455439714">
          <w:marLeft w:val="0"/>
          <w:marRight w:val="0"/>
          <w:marTop w:val="0"/>
          <w:marBottom w:val="0"/>
          <w:divBdr>
            <w:top w:val="none" w:sz="0" w:space="0" w:color="auto"/>
            <w:left w:val="none" w:sz="0" w:space="0" w:color="auto"/>
            <w:bottom w:val="none" w:sz="0" w:space="0" w:color="auto"/>
            <w:right w:val="none" w:sz="0" w:space="0" w:color="auto"/>
          </w:divBdr>
        </w:div>
      </w:divsChild>
    </w:div>
    <w:div w:id="653333441">
      <w:bodyDiv w:val="1"/>
      <w:marLeft w:val="0"/>
      <w:marRight w:val="0"/>
      <w:marTop w:val="0"/>
      <w:marBottom w:val="0"/>
      <w:divBdr>
        <w:top w:val="none" w:sz="0" w:space="0" w:color="auto"/>
        <w:left w:val="none" w:sz="0" w:space="0" w:color="auto"/>
        <w:bottom w:val="none" w:sz="0" w:space="0" w:color="auto"/>
        <w:right w:val="none" w:sz="0" w:space="0" w:color="auto"/>
      </w:divBdr>
      <w:divsChild>
        <w:div w:id="893274515">
          <w:marLeft w:val="0"/>
          <w:marRight w:val="0"/>
          <w:marTop w:val="0"/>
          <w:marBottom w:val="0"/>
          <w:divBdr>
            <w:top w:val="none" w:sz="0" w:space="0" w:color="auto"/>
            <w:left w:val="none" w:sz="0" w:space="0" w:color="auto"/>
            <w:bottom w:val="none" w:sz="0" w:space="0" w:color="auto"/>
            <w:right w:val="none" w:sz="0" w:space="0" w:color="auto"/>
          </w:divBdr>
        </w:div>
      </w:divsChild>
    </w:div>
    <w:div w:id="666712049">
      <w:bodyDiv w:val="1"/>
      <w:marLeft w:val="0"/>
      <w:marRight w:val="0"/>
      <w:marTop w:val="0"/>
      <w:marBottom w:val="0"/>
      <w:divBdr>
        <w:top w:val="none" w:sz="0" w:space="0" w:color="auto"/>
        <w:left w:val="none" w:sz="0" w:space="0" w:color="auto"/>
        <w:bottom w:val="none" w:sz="0" w:space="0" w:color="auto"/>
        <w:right w:val="none" w:sz="0" w:space="0" w:color="auto"/>
      </w:divBdr>
      <w:divsChild>
        <w:div w:id="383679524">
          <w:marLeft w:val="0"/>
          <w:marRight w:val="0"/>
          <w:marTop w:val="0"/>
          <w:marBottom w:val="0"/>
          <w:divBdr>
            <w:top w:val="none" w:sz="0" w:space="0" w:color="auto"/>
            <w:left w:val="none" w:sz="0" w:space="0" w:color="auto"/>
            <w:bottom w:val="none" w:sz="0" w:space="0" w:color="auto"/>
            <w:right w:val="none" w:sz="0" w:space="0" w:color="auto"/>
          </w:divBdr>
        </w:div>
      </w:divsChild>
    </w:div>
    <w:div w:id="678964356">
      <w:bodyDiv w:val="1"/>
      <w:marLeft w:val="0"/>
      <w:marRight w:val="0"/>
      <w:marTop w:val="0"/>
      <w:marBottom w:val="0"/>
      <w:divBdr>
        <w:top w:val="none" w:sz="0" w:space="0" w:color="auto"/>
        <w:left w:val="none" w:sz="0" w:space="0" w:color="auto"/>
        <w:bottom w:val="none" w:sz="0" w:space="0" w:color="auto"/>
        <w:right w:val="none" w:sz="0" w:space="0" w:color="auto"/>
      </w:divBdr>
      <w:divsChild>
        <w:div w:id="1864854723">
          <w:marLeft w:val="0"/>
          <w:marRight w:val="0"/>
          <w:marTop w:val="0"/>
          <w:marBottom w:val="0"/>
          <w:divBdr>
            <w:top w:val="none" w:sz="0" w:space="0" w:color="auto"/>
            <w:left w:val="none" w:sz="0" w:space="0" w:color="auto"/>
            <w:bottom w:val="none" w:sz="0" w:space="0" w:color="auto"/>
            <w:right w:val="none" w:sz="0" w:space="0" w:color="auto"/>
          </w:divBdr>
        </w:div>
      </w:divsChild>
    </w:div>
    <w:div w:id="686753485">
      <w:bodyDiv w:val="1"/>
      <w:marLeft w:val="0"/>
      <w:marRight w:val="0"/>
      <w:marTop w:val="0"/>
      <w:marBottom w:val="0"/>
      <w:divBdr>
        <w:top w:val="none" w:sz="0" w:space="0" w:color="auto"/>
        <w:left w:val="none" w:sz="0" w:space="0" w:color="auto"/>
        <w:bottom w:val="none" w:sz="0" w:space="0" w:color="auto"/>
        <w:right w:val="none" w:sz="0" w:space="0" w:color="auto"/>
      </w:divBdr>
      <w:divsChild>
        <w:div w:id="315961498">
          <w:marLeft w:val="0"/>
          <w:marRight w:val="0"/>
          <w:marTop w:val="0"/>
          <w:marBottom w:val="0"/>
          <w:divBdr>
            <w:top w:val="none" w:sz="0" w:space="0" w:color="auto"/>
            <w:left w:val="none" w:sz="0" w:space="0" w:color="auto"/>
            <w:bottom w:val="none" w:sz="0" w:space="0" w:color="auto"/>
            <w:right w:val="none" w:sz="0" w:space="0" w:color="auto"/>
          </w:divBdr>
        </w:div>
      </w:divsChild>
    </w:div>
    <w:div w:id="690960251">
      <w:bodyDiv w:val="1"/>
      <w:marLeft w:val="0"/>
      <w:marRight w:val="0"/>
      <w:marTop w:val="0"/>
      <w:marBottom w:val="0"/>
      <w:divBdr>
        <w:top w:val="none" w:sz="0" w:space="0" w:color="auto"/>
        <w:left w:val="none" w:sz="0" w:space="0" w:color="auto"/>
        <w:bottom w:val="none" w:sz="0" w:space="0" w:color="auto"/>
        <w:right w:val="none" w:sz="0" w:space="0" w:color="auto"/>
      </w:divBdr>
      <w:divsChild>
        <w:div w:id="462315017">
          <w:marLeft w:val="0"/>
          <w:marRight w:val="0"/>
          <w:marTop w:val="0"/>
          <w:marBottom w:val="0"/>
          <w:divBdr>
            <w:top w:val="none" w:sz="0" w:space="0" w:color="auto"/>
            <w:left w:val="none" w:sz="0" w:space="0" w:color="auto"/>
            <w:bottom w:val="none" w:sz="0" w:space="0" w:color="auto"/>
            <w:right w:val="none" w:sz="0" w:space="0" w:color="auto"/>
          </w:divBdr>
        </w:div>
      </w:divsChild>
    </w:div>
    <w:div w:id="700087964">
      <w:bodyDiv w:val="1"/>
      <w:marLeft w:val="0"/>
      <w:marRight w:val="0"/>
      <w:marTop w:val="0"/>
      <w:marBottom w:val="0"/>
      <w:divBdr>
        <w:top w:val="none" w:sz="0" w:space="0" w:color="auto"/>
        <w:left w:val="none" w:sz="0" w:space="0" w:color="auto"/>
        <w:bottom w:val="none" w:sz="0" w:space="0" w:color="auto"/>
        <w:right w:val="none" w:sz="0" w:space="0" w:color="auto"/>
      </w:divBdr>
      <w:divsChild>
        <w:div w:id="1796021187">
          <w:marLeft w:val="0"/>
          <w:marRight w:val="0"/>
          <w:marTop w:val="0"/>
          <w:marBottom w:val="0"/>
          <w:divBdr>
            <w:top w:val="none" w:sz="0" w:space="0" w:color="auto"/>
            <w:left w:val="none" w:sz="0" w:space="0" w:color="auto"/>
            <w:bottom w:val="none" w:sz="0" w:space="0" w:color="auto"/>
            <w:right w:val="none" w:sz="0" w:space="0" w:color="auto"/>
          </w:divBdr>
        </w:div>
      </w:divsChild>
    </w:div>
    <w:div w:id="701785366">
      <w:bodyDiv w:val="1"/>
      <w:marLeft w:val="0"/>
      <w:marRight w:val="0"/>
      <w:marTop w:val="0"/>
      <w:marBottom w:val="0"/>
      <w:divBdr>
        <w:top w:val="none" w:sz="0" w:space="0" w:color="auto"/>
        <w:left w:val="none" w:sz="0" w:space="0" w:color="auto"/>
        <w:bottom w:val="none" w:sz="0" w:space="0" w:color="auto"/>
        <w:right w:val="none" w:sz="0" w:space="0" w:color="auto"/>
      </w:divBdr>
      <w:divsChild>
        <w:div w:id="905410709">
          <w:marLeft w:val="0"/>
          <w:marRight w:val="0"/>
          <w:marTop w:val="0"/>
          <w:marBottom w:val="0"/>
          <w:divBdr>
            <w:top w:val="none" w:sz="0" w:space="0" w:color="auto"/>
            <w:left w:val="none" w:sz="0" w:space="0" w:color="auto"/>
            <w:bottom w:val="none" w:sz="0" w:space="0" w:color="auto"/>
            <w:right w:val="none" w:sz="0" w:space="0" w:color="auto"/>
          </w:divBdr>
        </w:div>
      </w:divsChild>
    </w:div>
    <w:div w:id="724111783">
      <w:bodyDiv w:val="1"/>
      <w:marLeft w:val="0"/>
      <w:marRight w:val="0"/>
      <w:marTop w:val="0"/>
      <w:marBottom w:val="0"/>
      <w:divBdr>
        <w:top w:val="none" w:sz="0" w:space="0" w:color="auto"/>
        <w:left w:val="none" w:sz="0" w:space="0" w:color="auto"/>
        <w:bottom w:val="none" w:sz="0" w:space="0" w:color="auto"/>
        <w:right w:val="none" w:sz="0" w:space="0" w:color="auto"/>
      </w:divBdr>
      <w:divsChild>
        <w:div w:id="114180332">
          <w:marLeft w:val="0"/>
          <w:marRight w:val="0"/>
          <w:marTop w:val="0"/>
          <w:marBottom w:val="0"/>
          <w:divBdr>
            <w:top w:val="none" w:sz="0" w:space="0" w:color="auto"/>
            <w:left w:val="none" w:sz="0" w:space="0" w:color="auto"/>
            <w:bottom w:val="none" w:sz="0" w:space="0" w:color="auto"/>
            <w:right w:val="none" w:sz="0" w:space="0" w:color="auto"/>
          </w:divBdr>
        </w:div>
      </w:divsChild>
    </w:div>
    <w:div w:id="770659679">
      <w:bodyDiv w:val="1"/>
      <w:marLeft w:val="0"/>
      <w:marRight w:val="0"/>
      <w:marTop w:val="0"/>
      <w:marBottom w:val="0"/>
      <w:divBdr>
        <w:top w:val="none" w:sz="0" w:space="0" w:color="auto"/>
        <w:left w:val="none" w:sz="0" w:space="0" w:color="auto"/>
        <w:bottom w:val="none" w:sz="0" w:space="0" w:color="auto"/>
        <w:right w:val="none" w:sz="0" w:space="0" w:color="auto"/>
      </w:divBdr>
      <w:divsChild>
        <w:div w:id="1113553082">
          <w:marLeft w:val="0"/>
          <w:marRight w:val="0"/>
          <w:marTop w:val="0"/>
          <w:marBottom w:val="0"/>
          <w:divBdr>
            <w:top w:val="none" w:sz="0" w:space="0" w:color="auto"/>
            <w:left w:val="none" w:sz="0" w:space="0" w:color="auto"/>
            <w:bottom w:val="none" w:sz="0" w:space="0" w:color="auto"/>
            <w:right w:val="none" w:sz="0" w:space="0" w:color="auto"/>
          </w:divBdr>
        </w:div>
      </w:divsChild>
    </w:div>
    <w:div w:id="791048178">
      <w:bodyDiv w:val="1"/>
      <w:marLeft w:val="0"/>
      <w:marRight w:val="0"/>
      <w:marTop w:val="0"/>
      <w:marBottom w:val="0"/>
      <w:divBdr>
        <w:top w:val="none" w:sz="0" w:space="0" w:color="auto"/>
        <w:left w:val="none" w:sz="0" w:space="0" w:color="auto"/>
        <w:bottom w:val="none" w:sz="0" w:space="0" w:color="auto"/>
        <w:right w:val="none" w:sz="0" w:space="0" w:color="auto"/>
      </w:divBdr>
    </w:div>
    <w:div w:id="796072109">
      <w:bodyDiv w:val="1"/>
      <w:marLeft w:val="0"/>
      <w:marRight w:val="0"/>
      <w:marTop w:val="0"/>
      <w:marBottom w:val="0"/>
      <w:divBdr>
        <w:top w:val="none" w:sz="0" w:space="0" w:color="auto"/>
        <w:left w:val="none" w:sz="0" w:space="0" w:color="auto"/>
        <w:bottom w:val="none" w:sz="0" w:space="0" w:color="auto"/>
        <w:right w:val="none" w:sz="0" w:space="0" w:color="auto"/>
      </w:divBdr>
      <w:divsChild>
        <w:div w:id="1492869665">
          <w:marLeft w:val="0"/>
          <w:marRight w:val="0"/>
          <w:marTop w:val="0"/>
          <w:marBottom w:val="0"/>
          <w:divBdr>
            <w:top w:val="none" w:sz="0" w:space="0" w:color="auto"/>
            <w:left w:val="none" w:sz="0" w:space="0" w:color="auto"/>
            <w:bottom w:val="none" w:sz="0" w:space="0" w:color="auto"/>
            <w:right w:val="none" w:sz="0" w:space="0" w:color="auto"/>
          </w:divBdr>
        </w:div>
      </w:divsChild>
    </w:div>
    <w:div w:id="814949626">
      <w:bodyDiv w:val="1"/>
      <w:marLeft w:val="0"/>
      <w:marRight w:val="0"/>
      <w:marTop w:val="0"/>
      <w:marBottom w:val="0"/>
      <w:divBdr>
        <w:top w:val="none" w:sz="0" w:space="0" w:color="auto"/>
        <w:left w:val="none" w:sz="0" w:space="0" w:color="auto"/>
        <w:bottom w:val="none" w:sz="0" w:space="0" w:color="auto"/>
        <w:right w:val="none" w:sz="0" w:space="0" w:color="auto"/>
      </w:divBdr>
      <w:divsChild>
        <w:div w:id="1956400511">
          <w:marLeft w:val="0"/>
          <w:marRight w:val="0"/>
          <w:marTop w:val="0"/>
          <w:marBottom w:val="0"/>
          <w:divBdr>
            <w:top w:val="none" w:sz="0" w:space="0" w:color="auto"/>
            <w:left w:val="none" w:sz="0" w:space="0" w:color="auto"/>
            <w:bottom w:val="none" w:sz="0" w:space="0" w:color="auto"/>
            <w:right w:val="none" w:sz="0" w:space="0" w:color="auto"/>
          </w:divBdr>
        </w:div>
      </w:divsChild>
    </w:div>
    <w:div w:id="843931916">
      <w:bodyDiv w:val="1"/>
      <w:marLeft w:val="0"/>
      <w:marRight w:val="0"/>
      <w:marTop w:val="0"/>
      <w:marBottom w:val="0"/>
      <w:divBdr>
        <w:top w:val="none" w:sz="0" w:space="0" w:color="auto"/>
        <w:left w:val="none" w:sz="0" w:space="0" w:color="auto"/>
        <w:bottom w:val="none" w:sz="0" w:space="0" w:color="auto"/>
        <w:right w:val="none" w:sz="0" w:space="0" w:color="auto"/>
      </w:divBdr>
      <w:divsChild>
        <w:div w:id="68701467">
          <w:marLeft w:val="0"/>
          <w:marRight w:val="0"/>
          <w:marTop w:val="0"/>
          <w:marBottom w:val="0"/>
          <w:divBdr>
            <w:top w:val="none" w:sz="0" w:space="0" w:color="auto"/>
            <w:left w:val="none" w:sz="0" w:space="0" w:color="auto"/>
            <w:bottom w:val="none" w:sz="0" w:space="0" w:color="auto"/>
            <w:right w:val="none" w:sz="0" w:space="0" w:color="auto"/>
          </w:divBdr>
        </w:div>
      </w:divsChild>
    </w:div>
    <w:div w:id="891963386">
      <w:bodyDiv w:val="1"/>
      <w:marLeft w:val="0"/>
      <w:marRight w:val="0"/>
      <w:marTop w:val="0"/>
      <w:marBottom w:val="0"/>
      <w:divBdr>
        <w:top w:val="none" w:sz="0" w:space="0" w:color="auto"/>
        <w:left w:val="none" w:sz="0" w:space="0" w:color="auto"/>
        <w:bottom w:val="none" w:sz="0" w:space="0" w:color="auto"/>
        <w:right w:val="none" w:sz="0" w:space="0" w:color="auto"/>
      </w:divBdr>
      <w:divsChild>
        <w:div w:id="83575040">
          <w:marLeft w:val="0"/>
          <w:marRight w:val="0"/>
          <w:marTop w:val="0"/>
          <w:marBottom w:val="0"/>
          <w:divBdr>
            <w:top w:val="none" w:sz="0" w:space="0" w:color="auto"/>
            <w:left w:val="none" w:sz="0" w:space="0" w:color="auto"/>
            <w:bottom w:val="none" w:sz="0" w:space="0" w:color="auto"/>
            <w:right w:val="none" w:sz="0" w:space="0" w:color="auto"/>
          </w:divBdr>
        </w:div>
      </w:divsChild>
    </w:div>
    <w:div w:id="901984937">
      <w:bodyDiv w:val="1"/>
      <w:marLeft w:val="0"/>
      <w:marRight w:val="0"/>
      <w:marTop w:val="0"/>
      <w:marBottom w:val="0"/>
      <w:divBdr>
        <w:top w:val="none" w:sz="0" w:space="0" w:color="auto"/>
        <w:left w:val="none" w:sz="0" w:space="0" w:color="auto"/>
        <w:bottom w:val="none" w:sz="0" w:space="0" w:color="auto"/>
        <w:right w:val="none" w:sz="0" w:space="0" w:color="auto"/>
      </w:divBdr>
      <w:divsChild>
        <w:div w:id="546767109">
          <w:marLeft w:val="0"/>
          <w:marRight w:val="0"/>
          <w:marTop w:val="0"/>
          <w:marBottom w:val="0"/>
          <w:divBdr>
            <w:top w:val="none" w:sz="0" w:space="0" w:color="auto"/>
            <w:left w:val="none" w:sz="0" w:space="0" w:color="auto"/>
            <w:bottom w:val="none" w:sz="0" w:space="0" w:color="auto"/>
            <w:right w:val="none" w:sz="0" w:space="0" w:color="auto"/>
          </w:divBdr>
        </w:div>
      </w:divsChild>
    </w:div>
    <w:div w:id="941185161">
      <w:bodyDiv w:val="1"/>
      <w:marLeft w:val="0"/>
      <w:marRight w:val="0"/>
      <w:marTop w:val="0"/>
      <w:marBottom w:val="0"/>
      <w:divBdr>
        <w:top w:val="none" w:sz="0" w:space="0" w:color="auto"/>
        <w:left w:val="none" w:sz="0" w:space="0" w:color="auto"/>
        <w:bottom w:val="none" w:sz="0" w:space="0" w:color="auto"/>
        <w:right w:val="none" w:sz="0" w:space="0" w:color="auto"/>
      </w:divBdr>
      <w:divsChild>
        <w:div w:id="1053236791">
          <w:marLeft w:val="0"/>
          <w:marRight w:val="0"/>
          <w:marTop w:val="0"/>
          <w:marBottom w:val="0"/>
          <w:divBdr>
            <w:top w:val="none" w:sz="0" w:space="0" w:color="auto"/>
            <w:left w:val="none" w:sz="0" w:space="0" w:color="auto"/>
            <w:bottom w:val="none" w:sz="0" w:space="0" w:color="auto"/>
            <w:right w:val="none" w:sz="0" w:space="0" w:color="auto"/>
          </w:divBdr>
        </w:div>
      </w:divsChild>
    </w:div>
    <w:div w:id="943609885">
      <w:bodyDiv w:val="1"/>
      <w:marLeft w:val="0"/>
      <w:marRight w:val="0"/>
      <w:marTop w:val="0"/>
      <w:marBottom w:val="0"/>
      <w:divBdr>
        <w:top w:val="none" w:sz="0" w:space="0" w:color="auto"/>
        <w:left w:val="none" w:sz="0" w:space="0" w:color="auto"/>
        <w:bottom w:val="none" w:sz="0" w:space="0" w:color="auto"/>
        <w:right w:val="none" w:sz="0" w:space="0" w:color="auto"/>
      </w:divBdr>
      <w:divsChild>
        <w:div w:id="1822312361">
          <w:marLeft w:val="0"/>
          <w:marRight w:val="0"/>
          <w:marTop w:val="0"/>
          <w:marBottom w:val="0"/>
          <w:divBdr>
            <w:top w:val="none" w:sz="0" w:space="0" w:color="auto"/>
            <w:left w:val="none" w:sz="0" w:space="0" w:color="auto"/>
            <w:bottom w:val="none" w:sz="0" w:space="0" w:color="auto"/>
            <w:right w:val="none" w:sz="0" w:space="0" w:color="auto"/>
          </w:divBdr>
        </w:div>
      </w:divsChild>
    </w:div>
    <w:div w:id="965090375">
      <w:bodyDiv w:val="1"/>
      <w:marLeft w:val="0"/>
      <w:marRight w:val="0"/>
      <w:marTop w:val="0"/>
      <w:marBottom w:val="0"/>
      <w:divBdr>
        <w:top w:val="none" w:sz="0" w:space="0" w:color="auto"/>
        <w:left w:val="none" w:sz="0" w:space="0" w:color="auto"/>
        <w:bottom w:val="none" w:sz="0" w:space="0" w:color="auto"/>
        <w:right w:val="none" w:sz="0" w:space="0" w:color="auto"/>
      </w:divBdr>
      <w:divsChild>
        <w:div w:id="1287665112">
          <w:marLeft w:val="0"/>
          <w:marRight w:val="0"/>
          <w:marTop w:val="0"/>
          <w:marBottom w:val="0"/>
          <w:divBdr>
            <w:top w:val="none" w:sz="0" w:space="0" w:color="auto"/>
            <w:left w:val="none" w:sz="0" w:space="0" w:color="auto"/>
            <w:bottom w:val="none" w:sz="0" w:space="0" w:color="auto"/>
            <w:right w:val="none" w:sz="0" w:space="0" w:color="auto"/>
          </w:divBdr>
        </w:div>
      </w:divsChild>
    </w:div>
    <w:div w:id="983704693">
      <w:bodyDiv w:val="1"/>
      <w:marLeft w:val="0"/>
      <w:marRight w:val="0"/>
      <w:marTop w:val="0"/>
      <w:marBottom w:val="0"/>
      <w:divBdr>
        <w:top w:val="none" w:sz="0" w:space="0" w:color="auto"/>
        <w:left w:val="none" w:sz="0" w:space="0" w:color="auto"/>
        <w:bottom w:val="none" w:sz="0" w:space="0" w:color="auto"/>
        <w:right w:val="none" w:sz="0" w:space="0" w:color="auto"/>
      </w:divBdr>
      <w:divsChild>
        <w:div w:id="1485317825">
          <w:marLeft w:val="0"/>
          <w:marRight w:val="0"/>
          <w:marTop w:val="0"/>
          <w:marBottom w:val="0"/>
          <w:divBdr>
            <w:top w:val="none" w:sz="0" w:space="0" w:color="auto"/>
            <w:left w:val="none" w:sz="0" w:space="0" w:color="auto"/>
            <w:bottom w:val="none" w:sz="0" w:space="0" w:color="auto"/>
            <w:right w:val="none" w:sz="0" w:space="0" w:color="auto"/>
          </w:divBdr>
        </w:div>
      </w:divsChild>
    </w:div>
    <w:div w:id="999843074">
      <w:bodyDiv w:val="1"/>
      <w:marLeft w:val="0"/>
      <w:marRight w:val="0"/>
      <w:marTop w:val="0"/>
      <w:marBottom w:val="0"/>
      <w:divBdr>
        <w:top w:val="none" w:sz="0" w:space="0" w:color="auto"/>
        <w:left w:val="none" w:sz="0" w:space="0" w:color="auto"/>
        <w:bottom w:val="none" w:sz="0" w:space="0" w:color="auto"/>
        <w:right w:val="none" w:sz="0" w:space="0" w:color="auto"/>
      </w:divBdr>
      <w:divsChild>
        <w:div w:id="261764858">
          <w:marLeft w:val="0"/>
          <w:marRight w:val="0"/>
          <w:marTop w:val="0"/>
          <w:marBottom w:val="0"/>
          <w:divBdr>
            <w:top w:val="none" w:sz="0" w:space="0" w:color="auto"/>
            <w:left w:val="none" w:sz="0" w:space="0" w:color="auto"/>
            <w:bottom w:val="none" w:sz="0" w:space="0" w:color="auto"/>
            <w:right w:val="none" w:sz="0" w:space="0" w:color="auto"/>
          </w:divBdr>
        </w:div>
      </w:divsChild>
    </w:div>
    <w:div w:id="1013919027">
      <w:bodyDiv w:val="1"/>
      <w:marLeft w:val="0"/>
      <w:marRight w:val="0"/>
      <w:marTop w:val="0"/>
      <w:marBottom w:val="0"/>
      <w:divBdr>
        <w:top w:val="none" w:sz="0" w:space="0" w:color="auto"/>
        <w:left w:val="none" w:sz="0" w:space="0" w:color="auto"/>
        <w:bottom w:val="none" w:sz="0" w:space="0" w:color="auto"/>
        <w:right w:val="none" w:sz="0" w:space="0" w:color="auto"/>
      </w:divBdr>
      <w:divsChild>
        <w:div w:id="1573269495">
          <w:marLeft w:val="0"/>
          <w:marRight w:val="0"/>
          <w:marTop w:val="0"/>
          <w:marBottom w:val="0"/>
          <w:divBdr>
            <w:top w:val="none" w:sz="0" w:space="0" w:color="auto"/>
            <w:left w:val="none" w:sz="0" w:space="0" w:color="auto"/>
            <w:bottom w:val="none" w:sz="0" w:space="0" w:color="auto"/>
            <w:right w:val="none" w:sz="0" w:space="0" w:color="auto"/>
          </w:divBdr>
        </w:div>
      </w:divsChild>
    </w:div>
    <w:div w:id="1016885923">
      <w:bodyDiv w:val="1"/>
      <w:marLeft w:val="0"/>
      <w:marRight w:val="0"/>
      <w:marTop w:val="0"/>
      <w:marBottom w:val="0"/>
      <w:divBdr>
        <w:top w:val="none" w:sz="0" w:space="0" w:color="auto"/>
        <w:left w:val="none" w:sz="0" w:space="0" w:color="auto"/>
        <w:bottom w:val="none" w:sz="0" w:space="0" w:color="auto"/>
        <w:right w:val="none" w:sz="0" w:space="0" w:color="auto"/>
      </w:divBdr>
      <w:divsChild>
        <w:div w:id="1739091210">
          <w:marLeft w:val="0"/>
          <w:marRight w:val="0"/>
          <w:marTop w:val="0"/>
          <w:marBottom w:val="0"/>
          <w:divBdr>
            <w:top w:val="none" w:sz="0" w:space="0" w:color="auto"/>
            <w:left w:val="none" w:sz="0" w:space="0" w:color="auto"/>
            <w:bottom w:val="none" w:sz="0" w:space="0" w:color="auto"/>
            <w:right w:val="none" w:sz="0" w:space="0" w:color="auto"/>
          </w:divBdr>
        </w:div>
      </w:divsChild>
    </w:div>
    <w:div w:id="1025598823">
      <w:bodyDiv w:val="1"/>
      <w:marLeft w:val="0"/>
      <w:marRight w:val="0"/>
      <w:marTop w:val="0"/>
      <w:marBottom w:val="0"/>
      <w:divBdr>
        <w:top w:val="none" w:sz="0" w:space="0" w:color="auto"/>
        <w:left w:val="none" w:sz="0" w:space="0" w:color="auto"/>
        <w:bottom w:val="none" w:sz="0" w:space="0" w:color="auto"/>
        <w:right w:val="none" w:sz="0" w:space="0" w:color="auto"/>
      </w:divBdr>
      <w:divsChild>
        <w:div w:id="916792711">
          <w:marLeft w:val="0"/>
          <w:marRight w:val="0"/>
          <w:marTop w:val="0"/>
          <w:marBottom w:val="0"/>
          <w:divBdr>
            <w:top w:val="none" w:sz="0" w:space="0" w:color="auto"/>
            <w:left w:val="none" w:sz="0" w:space="0" w:color="auto"/>
            <w:bottom w:val="none" w:sz="0" w:space="0" w:color="auto"/>
            <w:right w:val="none" w:sz="0" w:space="0" w:color="auto"/>
          </w:divBdr>
        </w:div>
      </w:divsChild>
    </w:div>
    <w:div w:id="1026832515">
      <w:bodyDiv w:val="1"/>
      <w:marLeft w:val="0"/>
      <w:marRight w:val="0"/>
      <w:marTop w:val="0"/>
      <w:marBottom w:val="0"/>
      <w:divBdr>
        <w:top w:val="none" w:sz="0" w:space="0" w:color="auto"/>
        <w:left w:val="none" w:sz="0" w:space="0" w:color="auto"/>
        <w:bottom w:val="none" w:sz="0" w:space="0" w:color="auto"/>
        <w:right w:val="none" w:sz="0" w:space="0" w:color="auto"/>
      </w:divBdr>
      <w:divsChild>
        <w:div w:id="676230047">
          <w:marLeft w:val="0"/>
          <w:marRight w:val="0"/>
          <w:marTop w:val="0"/>
          <w:marBottom w:val="0"/>
          <w:divBdr>
            <w:top w:val="none" w:sz="0" w:space="0" w:color="auto"/>
            <w:left w:val="none" w:sz="0" w:space="0" w:color="auto"/>
            <w:bottom w:val="none" w:sz="0" w:space="0" w:color="auto"/>
            <w:right w:val="none" w:sz="0" w:space="0" w:color="auto"/>
          </w:divBdr>
        </w:div>
        <w:div w:id="1074157779">
          <w:marLeft w:val="0"/>
          <w:marRight w:val="0"/>
          <w:marTop w:val="0"/>
          <w:marBottom w:val="0"/>
          <w:divBdr>
            <w:top w:val="none" w:sz="0" w:space="0" w:color="auto"/>
            <w:left w:val="none" w:sz="0" w:space="0" w:color="auto"/>
            <w:bottom w:val="none" w:sz="0" w:space="0" w:color="auto"/>
            <w:right w:val="none" w:sz="0" w:space="0" w:color="auto"/>
          </w:divBdr>
        </w:div>
      </w:divsChild>
    </w:div>
    <w:div w:id="1036853707">
      <w:bodyDiv w:val="1"/>
      <w:marLeft w:val="0"/>
      <w:marRight w:val="0"/>
      <w:marTop w:val="0"/>
      <w:marBottom w:val="0"/>
      <w:divBdr>
        <w:top w:val="none" w:sz="0" w:space="0" w:color="auto"/>
        <w:left w:val="none" w:sz="0" w:space="0" w:color="auto"/>
        <w:bottom w:val="none" w:sz="0" w:space="0" w:color="auto"/>
        <w:right w:val="none" w:sz="0" w:space="0" w:color="auto"/>
      </w:divBdr>
      <w:divsChild>
        <w:div w:id="1867520353">
          <w:marLeft w:val="0"/>
          <w:marRight w:val="0"/>
          <w:marTop w:val="0"/>
          <w:marBottom w:val="0"/>
          <w:divBdr>
            <w:top w:val="none" w:sz="0" w:space="0" w:color="auto"/>
            <w:left w:val="none" w:sz="0" w:space="0" w:color="auto"/>
            <w:bottom w:val="none" w:sz="0" w:space="0" w:color="auto"/>
            <w:right w:val="none" w:sz="0" w:space="0" w:color="auto"/>
          </w:divBdr>
        </w:div>
      </w:divsChild>
    </w:div>
    <w:div w:id="1043139701">
      <w:bodyDiv w:val="1"/>
      <w:marLeft w:val="0"/>
      <w:marRight w:val="0"/>
      <w:marTop w:val="0"/>
      <w:marBottom w:val="0"/>
      <w:divBdr>
        <w:top w:val="none" w:sz="0" w:space="0" w:color="auto"/>
        <w:left w:val="none" w:sz="0" w:space="0" w:color="auto"/>
        <w:bottom w:val="none" w:sz="0" w:space="0" w:color="auto"/>
        <w:right w:val="none" w:sz="0" w:space="0" w:color="auto"/>
      </w:divBdr>
      <w:divsChild>
        <w:div w:id="1460801896">
          <w:marLeft w:val="0"/>
          <w:marRight w:val="0"/>
          <w:marTop w:val="0"/>
          <w:marBottom w:val="0"/>
          <w:divBdr>
            <w:top w:val="none" w:sz="0" w:space="0" w:color="auto"/>
            <w:left w:val="none" w:sz="0" w:space="0" w:color="auto"/>
            <w:bottom w:val="none" w:sz="0" w:space="0" w:color="auto"/>
            <w:right w:val="none" w:sz="0" w:space="0" w:color="auto"/>
          </w:divBdr>
        </w:div>
      </w:divsChild>
    </w:div>
    <w:div w:id="1063256644">
      <w:bodyDiv w:val="1"/>
      <w:marLeft w:val="0"/>
      <w:marRight w:val="0"/>
      <w:marTop w:val="0"/>
      <w:marBottom w:val="0"/>
      <w:divBdr>
        <w:top w:val="none" w:sz="0" w:space="0" w:color="auto"/>
        <w:left w:val="none" w:sz="0" w:space="0" w:color="auto"/>
        <w:bottom w:val="none" w:sz="0" w:space="0" w:color="auto"/>
        <w:right w:val="none" w:sz="0" w:space="0" w:color="auto"/>
      </w:divBdr>
      <w:divsChild>
        <w:div w:id="1540584654">
          <w:marLeft w:val="0"/>
          <w:marRight w:val="0"/>
          <w:marTop w:val="0"/>
          <w:marBottom w:val="0"/>
          <w:divBdr>
            <w:top w:val="none" w:sz="0" w:space="0" w:color="auto"/>
            <w:left w:val="none" w:sz="0" w:space="0" w:color="auto"/>
            <w:bottom w:val="none" w:sz="0" w:space="0" w:color="auto"/>
            <w:right w:val="none" w:sz="0" w:space="0" w:color="auto"/>
          </w:divBdr>
        </w:div>
      </w:divsChild>
    </w:div>
    <w:div w:id="1128470066">
      <w:bodyDiv w:val="1"/>
      <w:marLeft w:val="0"/>
      <w:marRight w:val="0"/>
      <w:marTop w:val="0"/>
      <w:marBottom w:val="0"/>
      <w:divBdr>
        <w:top w:val="none" w:sz="0" w:space="0" w:color="auto"/>
        <w:left w:val="none" w:sz="0" w:space="0" w:color="auto"/>
        <w:bottom w:val="none" w:sz="0" w:space="0" w:color="auto"/>
        <w:right w:val="none" w:sz="0" w:space="0" w:color="auto"/>
      </w:divBdr>
      <w:divsChild>
        <w:div w:id="1278829693">
          <w:marLeft w:val="0"/>
          <w:marRight w:val="0"/>
          <w:marTop w:val="0"/>
          <w:marBottom w:val="0"/>
          <w:divBdr>
            <w:top w:val="none" w:sz="0" w:space="0" w:color="auto"/>
            <w:left w:val="none" w:sz="0" w:space="0" w:color="auto"/>
            <w:bottom w:val="none" w:sz="0" w:space="0" w:color="auto"/>
            <w:right w:val="none" w:sz="0" w:space="0" w:color="auto"/>
          </w:divBdr>
        </w:div>
      </w:divsChild>
    </w:div>
    <w:div w:id="1133140584">
      <w:bodyDiv w:val="1"/>
      <w:marLeft w:val="0"/>
      <w:marRight w:val="0"/>
      <w:marTop w:val="0"/>
      <w:marBottom w:val="0"/>
      <w:divBdr>
        <w:top w:val="none" w:sz="0" w:space="0" w:color="auto"/>
        <w:left w:val="none" w:sz="0" w:space="0" w:color="auto"/>
        <w:bottom w:val="none" w:sz="0" w:space="0" w:color="auto"/>
        <w:right w:val="none" w:sz="0" w:space="0" w:color="auto"/>
      </w:divBdr>
      <w:divsChild>
        <w:div w:id="1122915696">
          <w:marLeft w:val="0"/>
          <w:marRight w:val="0"/>
          <w:marTop w:val="0"/>
          <w:marBottom w:val="0"/>
          <w:divBdr>
            <w:top w:val="none" w:sz="0" w:space="0" w:color="auto"/>
            <w:left w:val="none" w:sz="0" w:space="0" w:color="auto"/>
            <w:bottom w:val="none" w:sz="0" w:space="0" w:color="auto"/>
            <w:right w:val="none" w:sz="0" w:space="0" w:color="auto"/>
          </w:divBdr>
        </w:div>
        <w:div w:id="967592520">
          <w:marLeft w:val="0"/>
          <w:marRight w:val="0"/>
          <w:marTop w:val="0"/>
          <w:marBottom w:val="0"/>
          <w:divBdr>
            <w:top w:val="none" w:sz="0" w:space="0" w:color="auto"/>
            <w:left w:val="none" w:sz="0" w:space="0" w:color="auto"/>
            <w:bottom w:val="none" w:sz="0" w:space="0" w:color="auto"/>
            <w:right w:val="none" w:sz="0" w:space="0" w:color="auto"/>
          </w:divBdr>
        </w:div>
      </w:divsChild>
    </w:div>
    <w:div w:id="1135215453">
      <w:bodyDiv w:val="1"/>
      <w:marLeft w:val="0"/>
      <w:marRight w:val="0"/>
      <w:marTop w:val="0"/>
      <w:marBottom w:val="0"/>
      <w:divBdr>
        <w:top w:val="none" w:sz="0" w:space="0" w:color="auto"/>
        <w:left w:val="none" w:sz="0" w:space="0" w:color="auto"/>
        <w:bottom w:val="none" w:sz="0" w:space="0" w:color="auto"/>
        <w:right w:val="none" w:sz="0" w:space="0" w:color="auto"/>
      </w:divBdr>
      <w:divsChild>
        <w:div w:id="700283220">
          <w:marLeft w:val="0"/>
          <w:marRight w:val="0"/>
          <w:marTop w:val="0"/>
          <w:marBottom w:val="0"/>
          <w:divBdr>
            <w:top w:val="none" w:sz="0" w:space="0" w:color="auto"/>
            <w:left w:val="none" w:sz="0" w:space="0" w:color="auto"/>
            <w:bottom w:val="none" w:sz="0" w:space="0" w:color="auto"/>
            <w:right w:val="none" w:sz="0" w:space="0" w:color="auto"/>
          </w:divBdr>
        </w:div>
      </w:divsChild>
    </w:div>
    <w:div w:id="1177424343">
      <w:bodyDiv w:val="1"/>
      <w:marLeft w:val="0"/>
      <w:marRight w:val="0"/>
      <w:marTop w:val="0"/>
      <w:marBottom w:val="0"/>
      <w:divBdr>
        <w:top w:val="none" w:sz="0" w:space="0" w:color="auto"/>
        <w:left w:val="none" w:sz="0" w:space="0" w:color="auto"/>
        <w:bottom w:val="none" w:sz="0" w:space="0" w:color="auto"/>
        <w:right w:val="none" w:sz="0" w:space="0" w:color="auto"/>
      </w:divBdr>
      <w:divsChild>
        <w:div w:id="480732275">
          <w:marLeft w:val="0"/>
          <w:marRight w:val="0"/>
          <w:marTop w:val="0"/>
          <w:marBottom w:val="0"/>
          <w:divBdr>
            <w:top w:val="none" w:sz="0" w:space="0" w:color="auto"/>
            <w:left w:val="none" w:sz="0" w:space="0" w:color="auto"/>
            <w:bottom w:val="none" w:sz="0" w:space="0" w:color="auto"/>
            <w:right w:val="none" w:sz="0" w:space="0" w:color="auto"/>
          </w:divBdr>
        </w:div>
      </w:divsChild>
    </w:div>
    <w:div w:id="1194154460">
      <w:bodyDiv w:val="1"/>
      <w:marLeft w:val="0"/>
      <w:marRight w:val="0"/>
      <w:marTop w:val="0"/>
      <w:marBottom w:val="0"/>
      <w:divBdr>
        <w:top w:val="none" w:sz="0" w:space="0" w:color="auto"/>
        <w:left w:val="none" w:sz="0" w:space="0" w:color="auto"/>
        <w:bottom w:val="none" w:sz="0" w:space="0" w:color="auto"/>
        <w:right w:val="none" w:sz="0" w:space="0" w:color="auto"/>
      </w:divBdr>
      <w:divsChild>
        <w:div w:id="209848566">
          <w:marLeft w:val="0"/>
          <w:marRight w:val="0"/>
          <w:marTop w:val="0"/>
          <w:marBottom w:val="0"/>
          <w:divBdr>
            <w:top w:val="none" w:sz="0" w:space="0" w:color="auto"/>
            <w:left w:val="none" w:sz="0" w:space="0" w:color="auto"/>
            <w:bottom w:val="none" w:sz="0" w:space="0" w:color="auto"/>
            <w:right w:val="none" w:sz="0" w:space="0" w:color="auto"/>
          </w:divBdr>
        </w:div>
      </w:divsChild>
    </w:div>
    <w:div w:id="1243442670">
      <w:bodyDiv w:val="1"/>
      <w:marLeft w:val="0"/>
      <w:marRight w:val="0"/>
      <w:marTop w:val="0"/>
      <w:marBottom w:val="0"/>
      <w:divBdr>
        <w:top w:val="none" w:sz="0" w:space="0" w:color="auto"/>
        <w:left w:val="none" w:sz="0" w:space="0" w:color="auto"/>
        <w:bottom w:val="none" w:sz="0" w:space="0" w:color="auto"/>
        <w:right w:val="none" w:sz="0" w:space="0" w:color="auto"/>
      </w:divBdr>
      <w:divsChild>
        <w:div w:id="1010448987">
          <w:marLeft w:val="0"/>
          <w:marRight w:val="0"/>
          <w:marTop w:val="0"/>
          <w:marBottom w:val="0"/>
          <w:divBdr>
            <w:top w:val="none" w:sz="0" w:space="0" w:color="auto"/>
            <w:left w:val="none" w:sz="0" w:space="0" w:color="auto"/>
            <w:bottom w:val="none" w:sz="0" w:space="0" w:color="auto"/>
            <w:right w:val="none" w:sz="0" w:space="0" w:color="auto"/>
          </w:divBdr>
        </w:div>
      </w:divsChild>
    </w:div>
    <w:div w:id="1255358313">
      <w:bodyDiv w:val="1"/>
      <w:marLeft w:val="0"/>
      <w:marRight w:val="0"/>
      <w:marTop w:val="0"/>
      <w:marBottom w:val="0"/>
      <w:divBdr>
        <w:top w:val="none" w:sz="0" w:space="0" w:color="auto"/>
        <w:left w:val="none" w:sz="0" w:space="0" w:color="auto"/>
        <w:bottom w:val="none" w:sz="0" w:space="0" w:color="auto"/>
        <w:right w:val="none" w:sz="0" w:space="0" w:color="auto"/>
      </w:divBdr>
      <w:divsChild>
        <w:div w:id="267007909">
          <w:marLeft w:val="0"/>
          <w:marRight w:val="0"/>
          <w:marTop w:val="0"/>
          <w:marBottom w:val="0"/>
          <w:divBdr>
            <w:top w:val="none" w:sz="0" w:space="0" w:color="auto"/>
            <w:left w:val="none" w:sz="0" w:space="0" w:color="auto"/>
            <w:bottom w:val="none" w:sz="0" w:space="0" w:color="auto"/>
            <w:right w:val="none" w:sz="0" w:space="0" w:color="auto"/>
          </w:divBdr>
        </w:div>
      </w:divsChild>
    </w:div>
    <w:div w:id="1256473498">
      <w:bodyDiv w:val="1"/>
      <w:marLeft w:val="0"/>
      <w:marRight w:val="0"/>
      <w:marTop w:val="0"/>
      <w:marBottom w:val="0"/>
      <w:divBdr>
        <w:top w:val="none" w:sz="0" w:space="0" w:color="auto"/>
        <w:left w:val="none" w:sz="0" w:space="0" w:color="auto"/>
        <w:bottom w:val="none" w:sz="0" w:space="0" w:color="auto"/>
        <w:right w:val="none" w:sz="0" w:space="0" w:color="auto"/>
      </w:divBdr>
      <w:divsChild>
        <w:div w:id="1130049591">
          <w:marLeft w:val="0"/>
          <w:marRight w:val="0"/>
          <w:marTop w:val="0"/>
          <w:marBottom w:val="0"/>
          <w:divBdr>
            <w:top w:val="none" w:sz="0" w:space="0" w:color="auto"/>
            <w:left w:val="none" w:sz="0" w:space="0" w:color="auto"/>
            <w:bottom w:val="none" w:sz="0" w:space="0" w:color="auto"/>
            <w:right w:val="none" w:sz="0" w:space="0" w:color="auto"/>
          </w:divBdr>
        </w:div>
      </w:divsChild>
    </w:div>
    <w:div w:id="1343626316">
      <w:bodyDiv w:val="1"/>
      <w:marLeft w:val="0"/>
      <w:marRight w:val="0"/>
      <w:marTop w:val="0"/>
      <w:marBottom w:val="0"/>
      <w:divBdr>
        <w:top w:val="none" w:sz="0" w:space="0" w:color="auto"/>
        <w:left w:val="none" w:sz="0" w:space="0" w:color="auto"/>
        <w:bottom w:val="none" w:sz="0" w:space="0" w:color="auto"/>
        <w:right w:val="none" w:sz="0" w:space="0" w:color="auto"/>
      </w:divBdr>
      <w:divsChild>
        <w:div w:id="1632907129">
          <w:marLeft w:val="0"/>
          <w:marRight w:val="0"/>
          <w:marTop w:val="0"/>
          <w:marBottom w:val="0"/>
          <w:divBdr>
            <w:top w:val="none" w:sz="0" w:space="0" w:color="auto"/>
            <w:left w:val="none" w:sz="0" w:space="0" w:color="auto"/>
            <w:bottom w:val="none" w:sz="0" w:space="0" w:color="auto"/>
            <w:right w:val="none" w:sz="0" w:space="0" w:color="auto"/>
          </w:divBdr>
        </w:div>
      </w:divsChild>
    </w:div>
    <w:div w:id="1348368367">
      <w:bodyDiv w:val="1"/>
      <w:marLeft w:val="0"/>
      <w:marRight w:val="0"/>
      <w:marTop w:val="0"/>
      <w:marBottom w:val="0"/>
      <w:divBdr>
        <w:top w:val="none" w:sz="0" w:space="0" w:color="auto"/>
        <w:left w:val="none" w:sz="0" w:space="0" w:color="auto"/>
        <w:bottom w:val="none" w:sz="0" w:space="0" w:color="auto"/>
        <w:right w:val="none" w:sz="0" w:space="0" w:color="auto"/>
      </w:divBdr>
      <w:divsChild>
        <w:div w:id="1070806469">
          <w:marLeft w:val="0"/>
          <w:marRight w:val="0"/>
          <w:marTop w:val="0"/>
          <w:marBottom w:val="0"/>
          <w:divBdr>
            <w:top w:val="none" w:sz="0" w:space="0" w:color="auto"/>
            <w:left w:val="none" w:sz="0" w:space="0" w:color="auto"/>
            <w:bottom w:val="none" w:sz="0" w:space="0" w:color="auto"/>
            <w:right w:val="none" w:sz="0" w:space="0" w:color="auto"/>
          </w:divBdr>
        </w:div>
      </w:divsChild>
    </w:div>
    <w:div w:id="1365516595">
      <w:bodyDiv w:val="1"/>
      <w:marLeft w:val="0"/>
      <w:marRight w:val="0"/>
      <w:marTop w:val="0"/>
      <w:marBottom w:val="0"/>
      <w:divBdr>
        <w:top w:val="none" w:sz="0" w:space="0" w:color="auto"/>
        <w:left w:val="none" w:sz="0" w:space="0" w:color="auto"/>
        <w:bottom w:val="none" w:sz="0" w:space="0" w:color="auto"/>
        <w:right w:val="none" w:sz="0" w:space="0" w:color="auto"/>
      </w:divBdr>
      <w:divsChild>
        <w:div w:id="2084060737">
          <w:marLeft w:val="0"/>
          <w:marRight w:val="0"/>
          <w:marTop w:val="0"/>
          <w:marBottom w:val="0"/>
          <w:divBdr>
            <w:top w:val="none" w:sz="0" w:space="0" w:color="auto"/>
            <w:left w:val="none" w:sz="0" w:space="0" w:color="auto"/>
            <w:bottom w:val="none" w:sz="0" w:space="0" w:color="auto"/>
            <w:right w:val="none" w:sz="0" w:space="0" w:color="auto"/>
          </w:divBdr>
        </w:div>
      </w:divsChild>
    </w:div>
    <w:div w:id="1403407782">
      <w:bodyDiv w:val="1"/>
      <w:marLeft w:val="0"/>
      <w:marRight w:val="0"/>
      <w:marTop w:val="0"/>
      <w:marBottom w:val="0"/>
      <w:divBdr>
        <w:top w:val="none" w:sz="0" w:space="0" w:color="auto"/>
        <w:left w:val="none" w:sz="0" w:space="0" w:color="auto"/>
        <w:bottom w:val="none" w:sz="0" w:space="0" w:color="auto"/>
        <w:right w:val="none" w:sz="0" w:space="0" w:color="auto"/>
      </w:divBdr>
      <w:divsChild>
        <w:div w:id="1002318686">
          <w:marLeft w:val="0"/>
          <w:marRight w:val="0"/>
          <w:marTop w:val="0"/>
          <w:marBottom w:val="0"/>
          <w:divBdr>
            <w:top w:val="none" w:sz="0" w:space="0" w:color="auto"/>
            <w:left w:val="none" w:sz="0" w:space="0" w:color="auto"/>
            <w:bottom w:val="none" w:sz="0" w:space="0" w:color="auto"/>
            <w:right w:val="none" w:sz="0" w:space="0" w:color="auto"/>
          </w:divBdr>
        </w:div>
      </w:divsChild>
    </w:div>
    <w:div w:id="1445147758">
      <w:bodyDiv w:val="1"/>
      <w:marLeft w:val="0"/>
      <w:marRight w:val="0"/>
      <w:marTop w:val="0"/>
      <w:marBottom w:val="0"/>
      <w:divBdr>
        <w:top w:val="none" w:sz="0" w:space="0" w:color="auto"/>
        <w:left w:val="none" w:sz="0" w:space="0" w:color="auto"/>
        <w:bottom w:val="none" w:sz="0" w:space="0" w:color="auto"/>
        <w:right w:val="none" w:sz="0" w:space="0" w:color="auto"/>
      </w:divBdr>
      <w:divsChild>
        <w:div w:id="1014501149">
          <w:marLeft w:val="0"/>
          <w:marRight w:val="0"/>
          <w:marTop w:val="0"/>
          <w:marBottom w:val="0"/>
          <w:divBdr>
            <w:top w:val="none" w:sz="0" w:space="0" w:color="auto"/>
            <w:left w:val="none" w:sz="0" w:space="0" w:color="auto"/>
            <w:bottom w:val="none" w:sz="0" w:space="0" w:color="auto"/>
            <w:right w:val="none" w:sz="0" w:space="0" w:color="auto"/>
          </w:divBdr>
        </w:div>
      </w:divsChild>
    </w:div>
    <w:div w:id="1470780285">
      <w:bodyDiv w:val="1"/>
      <w:marLeft w:val="0"/>
      <w:marRight w:val="0"/>
      <w:marTop w:val="0"/>
      <w:marBottom w:val="0"/>
      <w:divBdr>
        <w:top w:val="none" w:sz="0" w:space="0" w:color="auto"/>
        <w:left w:val="none" w:sz="0" w:space="0" w:color="auto"/>
        <w:bottom w:val="none" w:sz="0" w:space="0" w:color="auto"/>
        <w:right w:val="none" w:sz="0" w:space="0" w:color="auto"/>
      </w:divBdr>
      <w:divsChild>
        <w:div w:id="198670797">
          <w:marLeft w:val="0"/>
          <w:marRight w:val="0"/>
          <w:marTop w:val="0"/>
          <w:marBottom w:val="0"/>
          <w:divBdr>
            <w:top w:val="none" w:sz="0" w:space="0" w:color="auto"/>
            <w:left w:val="none" w:sz="0" w:space="0" w:color="auto"/>
            <w:bottom w:val="none" w:sz="0" w:space="0" w:color="auto"/>
            <w:right w:val="none" w:sz="0" w:space="0" w:color="auto"/>
          </w:divBdr>
        </w:div>
      </w:divsChild>
    </w:div>
    <w:div w:id="1473331009">
      <w:bodyDiv w:val="1"/>
      <w:marLeft w:val="0"/>
      <w:marRight w:val="0"/>
      <w:marTop w:val="0"/>
      <w:marBottom w:val="0"/>
      <w:divBdr>
        <w:top w:val="none" w:sz="0" w:space="0" w:color="auto"/>
        <w:left w:val="none" w:sz="0" w:space="0" w:color="auto"/>
        <w:bottom w:val="none" w:sz="0" w:space="0" w:color="auto"/>
        <w:right w:val="none" w:sz="0" w:space="0" w:color="auto"/>
      </w:divBdr>
      <w:divsChild>
        <w:div w:id="1992323946">
          <w:marLeft w:val="0"/>
          <w:marRight w:val="0"/>
          <w:marTop w:val="0"/>
          <w:marBottom w:val="0"/>
          <w:divBdr>
            <w:top w:val="none" w:sz="0" w:space="0" w:color="auto"/>
            <w:left w:val="none" w:sz="0" w:space="0" w:color="auto"/>
            <w:bottom w:val="none" w:sz="0" w:space="0" w:color="auto"/>
            <w:right w:val="none" w:sz="0" w:space="0" w:color="auto"/>
          </w:divBdr>
        </w:div>
      </w:divsChild>
    </w:div>
    <w:div w:id="1509906232">
      <w:bodyDiv w:val="1"/>
      <w:marLeft w:val="0"/>
      <w:marRight w:val="0"/>
      <w:marTop w:val="0"/>
      <w:marBottom w:val="0"/>
      <w:divBdr>
        <w:top w:val="none" w:sz="0" w:space="0" w:color="auto"/>
        <w:left w:val="none" w:sz="0" w:space="0" w:color="auto"/>
        <w:bottom w:val="none" w:sz="0" w:space="0" w:color="auto"/>
        <w:right w:val="none" w:sz="0" w:space="0" w:color="auto"/>
      </w:divBdr>
      <w:divsChild>
        <w:div w:id="1856572596">
          <w:marLeft w:val="0"/>
          <w:marRight w:val="0"/>
          <w:marTop w:val="0"/>
          <w:marBottom w:val="0"/>
          <w:divBdr>
            <w:top w:val="none" w:sz="0" w:space="0" w:color="auto"/>
            <w:left w:val="none" w:sz="0" w:space="0" w:color="auto"/>
            <w:bottom w:val="none" w:sz="0" w:space="0" w:color="auto"/>
            <w:right w:val="none" w:sz="0" w:space="0" w:color="auto"/>
          </w:divBdr>
        </w:div>
      </w:divsChild>
    </w:div>
    <w:div w:id="1518545299">
      <w:bodyDiv w:val="1"/>
      <w:marLeft w:val="0"/>
      <w:marRight w:val="0"/>
      <w:marTop w:val="0"/>
      <w:marBottom w:val="0"/>
      <w:divBdr>
        <w:top w:val="none" w:sz="0" w:space="0" w:color="auto"/>
        <w:left w:val="none" w:sz="0" w:space="0" w:color="auto"/>
        <w:bottom w:val="none" w:sz="0" w:space="0" w:color="auto"/>
        <w:right w:val="none" w:sz="0" w:space="0" w:color="auto"/>
      </w:divBdr>
      <w:divsChild>
        <w:div w:id="512841439">
          <w:marLeft w:val="0"/>
          <w:marRight w:val="0"/>
          <w:marTop w:val="0"/>
          <w:marBottom w:val="0"/>
          <w:divBdr>
            <w:top w:val="none" w:sz="0" w:space="0" w:color="auto"/>
            <w:left w:val="none" w:sz="0" w:space="0" w:color="auto"/>
            <w:bottom w:val="none" w:sz="0" w:space="0" w:color="auto"/>
            <w:right w:val="none" w:sz="0" w:space="0" w:color="auto"/>
          </w:divBdr>
        </w:div>
      </w:divsChild>
    </w:div>
    <w:div w:id="1530755655">
      <w:bodyDiv w:val="1"/>
      <w:marLeft w:val="0"/>
      <w:marRight w:val="0"/>
      <w:marTop w:val="0"/>
      <w:marBottom w:val="0"/>
      <w:divBdr>
        <w:top w:val="none" w:sz="0" w:space="0" w:color="auto"/>
        <w:left w:val="none" w:sz="0" w:space="0" w:color="auto"/>
        <w:bottom w:val="none" w:sz="0" w:space="0" w:color="auto"/>
        <w:right w:val="none" w:sz="0" w:space="0" w:color="auto"/>
      </w:divBdr>
      <w:divsChild>
        <w:div w:id="62071619">
          <w:marLeft w:val="0"/>
          <w:marRight w:val="0"/>
          <w:marTop w:val="0"/>
          <w:marBottom w:val="0"/>
          <w:divBdr>
            <w:top w:val="none" w:sz="0" w:space="0" w:color="auto"/>
            <w:left w:val="none" w:sz="0" w:space="0" w:color="auto"/>
            <w:bottom w:val="none" w:sz="0" w:space="0" w:color="auto"/>
            <w:right w:val="none" w:sz="0" w:space="0" w:color="auto"/>
          </w:divBdr>
        </w:div>
      </w:divsChild>
    </w:div>
    <w:div w:id="1538663923">
      <w:bodyDiv w:val="1"/>
      <w:marLeft w:val="0"/>
      <w:marRight w:val="0"/>
      <w:marTop w:val="0"/>
      <w:marBottom w:val="0"/>
      <w:divBdr>
        <w:top w:val="none" w:sz="0" w:space="0" w:color="auto"/>
        <w:left w:val="none" w:sz="0" w:space="0" w:color="auto"/>
        <w:bottom w:val="none" w:sz="0" w:space="0" w:color="auto"/>
        <w:right w:val="none" w:sz="0" w:space="0" w:color="auto"/>
      </w:divBdr>
      <w:divsChild>
        <w:div w:id="2131044194">
          <w:marLeft w:val="0"/>
          <w:marRight w:val="0"/>
          <w:marTop w:val="0"/>
          <w:marBottom w:val="0"/>
          <w:divBdr>
            <w:top w:val="none" w:sz="0" w:space="0" w:color="auto"/>
            <w:left w:val="none" w:sz="0" w:space="0" w:color="auto"/>
            <w:bottom w:val="none" w:sz="0" w:space="0" w:color="auto"/>
            <w:right w:val="none" w:sz="0" w:space="0" w:color="auto"/>
          </w:divBdr>
        </w:div>
      </w:divsChild>
    </w:div>
    <w:div w:id="1546403434">
      <w:bodyDiv w:val="1"/>
      <w:marLeft w:val="0"/>
      <w:marRight w:val="0"/>
      <w:marTop w:val="0"/>
      <w:marBottom w:val="0"/>
      <w:divBdr>
        <w:top w:val="none" w:sz="0" w:space="0" w:color="auto"/>
        <w:left w:val="none" w:sz="0" w:space="0" w:color="auto"/>
        <w:bottom w:val="none" w:sz="0" w:space="0" w:color="auto"/>
        <w:right w:val="none" w:sz="0" w:space="0" w:color="auto"/>
      </w:divBdr>
      <w:divsChild>
        <w:div w:id="837233459">
          <w:marLeft w:val="0"/>
          <w:marRight w:val="0"/>
          <w:marTop w:val="0"/>
          <w:marBottom w:val="0"/>
          <w:divBdr>
            <w:top w:val="none" w:sz="0" w:space="0" w:color="auto"/>
            <w:left w:val="none" w:sz="0" w:space="0" w:color="auto"/>
            <w:bottom w:val="none" w:sz="0" w:space="0" w:color="auto"/>
            <w:right w:val="none" w:sz="0" w:space="0" w:color="auto"/>
          </w:divBdr>
        </w:div>
        <w:div w:id="1777287532">
          <w:marLeft w:val="0"/>
          <w:marRight w:val="0"/>
          <w:marTop w:val="0"/>
          <w:marBottom w:val="0"/>
          <w:divBdr>
            <w:top w:val="none" w:sz="0" w:space="0" w:color="auto"/>
            <w:left w:val="none" w:sz="0" w:space="0" w:color="auto"/>
            <w:bottom w:val="none" w:sz="0" w:space="0" w:color="auto"/>
            <w:right w:val="none" w:sz="0" w:space="0" w:color="auto"/>
          </w:divBdr>
        </w:div>
      </w:divsChild>
    </w:div>
    <w:div w:id="1601835913">
      <w:bodyDiv w:val="1"/>
      <w:marLeft w:val="0"/>
      <w:marRight w:val="0"/>
      <w:marTop w:val="0"/>
      <w:marBottom w:val="0"/>
      <w:divBdr>
        <w:top w:val="none" w:sz="0" w:space="0" w:color="auto"/>
        <w:left w:val="none" w:sz="0" w:space="0" w:color="auto"/>
        <w:bottom w:val="none" w:sz="0" w:space="0" w:color="auto"/>
        <w:right w:val="none" w:sz="0" w:space="0" w:color="auto"/>
      </w:divBdr>
      <w:divsChild>
        <w:div w:id="994261565">
          <w:marLeft w:val="0"/>
          <w:marRight w:val="0"/>
          <w:marTop w:val="0"/>
          <w:marBottom w:val="0"/>
          <w:divBdr>
            <w:top w:val="none" w:sz="0" w:space="0" w:color="auto"/>
            <w:left w:val="none" w:sz="0" w:space="0" w:color="auto"/>
            <w:bottom w:val="none" w:sz="0" w:space="0" w:color="auto"/>
            <w:right w:val="none" w:sz="0" w:space="0" w:color="auto"/>
          </w:divBdr>
        </w:div>
      </w:divsChild>
    </w:div>
    <w:div w:id="1638337617">
      <w:bodyDiv w:val="1"/>
      <w:marLeft w:val="0"/>
      <w:marRight w:val="0"/>
      <w:marTop w:val="0"/>
      <w:marBottom w:val="0"/>
      <w:divBdr>
        <w:top w:val="none" w:sz="0" w:space="0" w:color="auto"/>
        <w:left w:val="none" w:sz="0" w:space="0" w:color="auto"/>
        <w:bottom w:val="none" w:sz="0" w:space="0" w:color="auto"/>
        <w:right w:val="none" w:sz="0" w:space="0" w:color="auto"/>
      </w:divBdr>
      <w:divsChild>
        <w:div w:id="1390154849">
          <w:marLeft w:val="0"/>
          <w:marRight w:val="0"/>
          <w:marTop w:val="0"/>
          <w:marBottom w:val="0"/>
          <w:divBdr>
            <w:top w:val="none" w:sz="0" w:space="0" w:color="auto"/>
            <w:left w:val="none" w:sz="0" w:space="0" w:color="auto"/>
            <w:bottom w:val="none" w:sz="0" w:space="0" w:color="auto"/>
            <w:right w:val="none" w:sz="0" w:space="0" w:color="auto"/>
          </w:divBdr>
        </w:div>
      </w:divsChild>
    </w:div>
    <w:div w:id="1661232850">
      <w:bodyDiv w:val="1"/>
      <w:marLeft w:val="0"/>
      <w:marRight w:val="0"/>
      <w:marTop w:val="0"/>
      <w:marBottom w:val="0"/>
      <w:divBdr>
        <w:top w:val="none" w:sz="0" w:space="0" w:color="auto"/>
        <w:left w:val="none" w:sz="0" w:space="0" w:color="auto"/>
        <w:bottom w:val="none" w:sz="0" w:space="0" w:color="auto"/>
        <w:right w:val="none" w:sz="0" w:space="0" w:color="auto"/>
      </w:divBdr>
      <w:divsChild>
        <w:div w:id="1669551763">
          <w:marLeft w:val="0"/>
          <w:marRight w:val="0"/>
          <w:marTop w:val="0"/>
          <w:marBottom w:val="0"/>
          <w:divBdr>
            <w:top w:val="none" w:sz="0" w:space="0" w:color="auto"/>
            <w:left w:val="none" w:sz="0" w:space="0" w:color="auto"/>
            <w:bottom w:val="none" w:sz="0" w:space="0" w:color="auto"/>
            <w:right w:val="none" w:sz="0" w:space="0" w:color="auto"/>
          </w:divBdr>
        </w:div>
      </w:divsChild>
    </w:div>
    <w:div w:id="1662544533">
      <w:bodyDiv w:val="1"/>
      <w:marLeft w:val="0"/>
      <w:marRight w:val="0"/>
      <w:marTop w:val="0"/>
      <w:marBottom w:val="0"/>
      <w:divBdr>
        <w:top w:val="none" w:sz="0" w:space="0" w:color="auto"/>
        <w:left w:val="none" w:sz="0" w:space="0" w:color="auto"/>
        <w:bottom w:val="none" w:sz="0" w:space="0" w:color="auto"/>
        <w:right w:val="none" w:sz="0" w:space="0" w:color="auto"/>
      </w:divBdr>
      <w:divsChild>
        <w:div w:id="1191989950">
          <w:marLeft w:val="0"/>
          <w:marRight w:val="0"/>
          <w:marTop w:val="0"/>
          <w:marBottom w:val="0"/>
          <w:divBdr>
            <w:top w:val="none" w:sz="0" w:space="0" w:color="auto"/>
            <w:left w:val="none" w:sz="0" w:space="0" w:color="auto"/>
            <w:bottom w:val="none" w:sz="0" w:space="0" w:color="auto"/>
            <w:right w:val="none" w:sz="0" w:space="0" w:color="auto"/>
          </w:divBdr>
        </w:div>
      </w:divsChild>
    </w:div>
    <w:div w:id="1666081143">
      <w:bodyDiv w:val="1"/>
      <w:marLeft w:val="0"/>
      <w:marRight w:val="0"/>
      <w:marTop w:val="0"/>
      <w:marBottom w:val="0"/>
      <w:divBdr>
        <w:top w:val="none" w:sz="0" w:space="0" w:color="auto"/>
        <w:left w:val="none" w:sz="0" w:space="0" w:color="auto"/>
        <w:bottom w:val="none" w:sz="0" w:space="0" w:color="auto"/>
        <w:right w:val="none" w:sz="0" w:space="0" w:color="auto"/>
      </w:divBdr>
      <w:divsChild>
        <w:div w:id="849300101">
          <w:marLeft w:val="0"/>
          <w:marRight w:val="0"/>
          <w:marTop w:val="0"/>
          <w:marBottom w:val="0"/>
          <w:divBdr>
            <w:top w:val="none" w:sz="0" w:space="0" w:color="auto"/>
            <w:left w:val="none" w:sz="0" w:space="0" w:color="auto"/>
            <w:bottom w:val="none" w:sz="0" w:space="0" w:color="auto"/>
            <w:right w:val="none" w:sz="0" w:space="0" w:color="auto"/>
          </w:divBdr>
        </w:div>
      </w:divsChild>
    </w:div>
    <w:div w:id="1688023101">
      <w:bodyDiv w:val="1"/>
      <w:marLeft w:val="0"/>
      <w:marRight w:val="0"/>
      <w:marTop w:val="0"/>
      <w:marBottom w:val="0"/>
      <w:divBdr>
        <w:top w:val="none" w:sz="0" w:space="0" w:color="auto"/>
        <w:left w:val="none" w:sz="0" w:space="0" w:color="auto"/>
        <w:bottom w:val="none" w:sz="0" w:space="0" w:color="auto"/>
        <w:right w:val="none" w:sz="0" w:space="0" w:color="auto"/>
      </w:divBdr>
      <w:divsChild>
        <w:div w:id="1337265712">
          <w:marLeft w:val="0"/>
          <w:marRight w:val="0"/>
          <w:marTop w:val="0"/>
          <w:marBottom w:val="0"/>
          <w:divBdr>
            <w:top w:val="none" w:sz="0" w:space="0" w:color="auto"/>
            <w:left w:val="none" w:sz="0" w:space="0" w:color="auto"/>
            <w:bottom w:val="none" w:sz="0" w:space="0" w:color="auto"/>
            <w:right w:val="none" w:sz="0" w:space="0" w:color="auto"/>
          </w:divBdr>
        </w:div>
      </w:divsChild>
    </w:div>
    <w:div w:id="1702701156">
      <w:bodyDiv w:val="1"/>
      <w:marLeft w:val="0"/>
      <w:marRight w:val="0"/>
      <w:marTop w:val="0"/>
      <w:marBottom w:val="0"/>
      <w:divBdr>
        <w:top w:val="none" w:sz="0" w:space="0" w:color="auto"/>
        <w:left w:val="none" w:sz="0" w:space="0" w:color="auto"/>
        <w:bottom w:val="none" w:sz="0" w:space="0" w:color="auto"/>
        <w:right w:val="none" w:sz="0" w:space="0" w:color="auto"/>
      </w:divBdr>
    </w:div>
    <w:div w:id="1709916818">
      <w:bodyDiv w:val="1"/>
      <w:marLeft w:val="0"/>
      <w:marRight w:val="0"/>
      <w:marTop w:val="0"/>
      <w:marBottom w:val="0"/>
      <w:divBdr>
        <w:top w:val="none" w:sz="0" w:space="0" w:color="auto"/>
        <w:left w:val="none" w:sz="0" w:space="0" w:color="auto"/>
        <w:bottom w:val="none" w:sz="0" w:space="0" w:color="auto"/>
        <w:right w:val="none" w:sz="0" w:space="0" w:color="auto"/>
      </w:divBdr>
      <w:divsChild>
        <w:div w:id="907573386">
          <w:marLeft w:val="0"/>
          <w:marRight w:val="0"/>
          <w:marTop w:val="0"/>
          <w:marBottom w:val="0"/>
          <w:divBdr>
            <w:top w:val="none" w:sz="0" w:space="0" w:color="auto"/>
            <w:left w:val="none" w:sz="0" w:space="0" w:color="auto"/>
            <w:bottom w:val="none" w:sz="0" w:space="0" w:color="auto"/>
            <w:right w:val="none" w:sz="0" w:space="0" w:color="auto"/>
          </w:divBdr>
        </w:div>
      </w:divsChild>
    </w:div>
    <w:div w:id="1715344899">
      <w:bodyDiv w:val="1"/>
      <w:marLeft w:val="0"/>
      <w:marRight w:val="0"/>
      <w:marTop w:val="0"/>
      <w:marBottom w:val="0"/>
      <w:divBdr>
        <w:top w:val="none" w:sz="0" w:space="0" w:color="auto"/>
        <w:left w:val="none" w:sz="0" w:space="0" w:color="auto"/>
        <w:bottom w:val="none" w:sz="0" w:space="0" w:color="auto"/>
        <w:right w:val="none" w:sz="0" w:space="0" w:color="auto"/>
      </w:divBdr>
      <w:divsChild>
        <w:div w:id="376321547">
          <w:marLeft w:val="0"/>
          <w:marRight w:val="0"/>
          <w:marTop w:val="0"/>
          <w:marBottom w:val="0"/>
          <w:divBdr>
            <w:top w:val="none" w:sz="0" w:space="0" w:color="auto"/>
            <w:left w:val="none" w:sz="0" w:space="0" w:color="auto"/>
            <w:bottom w:val="none" w:sz="0" w:space="0" w:color="auto"/>
            <w:right w:val="none" w:sz="0" w:space="0" w:color="auto"/>
          </w:divBdr>
        </w:div>
      </w:divsChild>
    </w:div>
    <w:div w:id="1724021376">
      <w:bodyDiv w:val="1"/>
      <w:marLeft w:val="0"/>
      <w:marRight w:val="0"/>
      <w:marTop w:val="0"/>
      <w:marBottom w:val="0"/>
      <w:divBdr>
        <w:top w:val="none" w:sz="0" w:space="0" w:color="auto"/>
        <w:left w:val="none" w:sz="0" w:space="0" w:color="auto"/>
        <w:bottom w:val="none" w:sz="0" w:space="0" w:color="auto"/>
        <w:right w:val="none" w:sz="0" w:space="0" w:color="auto"/>
      </w:divBdr>
      <w:divsChild>
        <w:div w:id="1662345512">
          <w:marLeft w:val="0"/>
          <w:marRight w:val="0"/>
          <w:marTop w:val="0"/>
          <w:marBottom w:val="0"/>
          <w:divBdr>
            <w:top w:val="none" w:sz="0" w:space="0" w:color="auto"/>
            <w:left w:val="none" w:sz="0" w:space="0" w:color="auto"/>
            <w:bottom w:val="none" w:sz="0" w:space="0" w:color="auto"/>
            <w:right w:val="none" w:sz="0" w:space="0" w:color="auto"/>
          </w:divBdr>
        </w:div>
      </w:divsChild>
    </w:div>
    <w:div w:id="1759251844">
      <w:bodyDiv w:val="1"/>
      <w:marLeft w:val="0"/>
      <w:marRight w:val="0"/>
      <w:marTop w:val="0"/>
      <w:marBottom w:val="0"/>
      <w:divBdr>
        <w:top w:val="none" w:sz="0" w:space="0" w:color="auto"/>
        <w:left w:val="none" w:sz="0" w:space="0" w:color="auto"/>
        <w:bottom w:val="none" w:sz="0" w:space="0" w:color="auto"/>
        <w:right w:val="none" w:sz="0" w:space="0" w:color="auto"/>
      </w:divBdr>
      <w:divsChild>
        <w:div w:id="1784689777">
          <w:marLeft w:val="0"/>
          <w:marRight w:val="0"/>
          <w:marTop w:val="0"/>
          <w:marBottom w:val="0"/>
          <w:divBdr>
            <w:top w:val="none" w:sz="0" w:space="0" w:color="auto"/>
            <w:left w:val="none" w:sz="0" w:space="0" w:color="auto"/>
            <w:bottom w:val="none" w:sz="0" w:space="0" w:color="auto"/>
            <w:right w:val="none" w:sz="0" w:space="0" w:color="auto"/>
          </w:divBdr>
        </w:div>
      </w:divsChild>
    </w:div>
    <w:div w:id="1772584173">
      <w:bodyDiv w:val="1"/>
      <w:marLeft w:val="0"/>
      <w:marRight w:val="0"/>
      <w:marTop w:val="0"/>
      <w:marBottom w:val="0"/>
      <w:divBdr>
        <w:top w:val="none" w:sz="0" w:space="0" w:color="auto"/>
        <w:left w:val="none" w:sz="0" w:space="0" w:color="auto"/>
        <w:bottom w:val="none" w:sz="0" w:space="0" w:color="auto"/>
        <w:right w:val="none" w:sz="0" w:space="0" w:color="auto"/>
      </w:divBdr>
      <w:divsChild>
        <w:div w:id="316878677">
          <w:marLeft w:val="0"/>
          <w:marRight w:val="0"/>
          <w:marTop w:val="0"/>
          <w:marBottom w:val="0"/>
          <w:divBdr>
            <w:top w:val="none" w:sz="0" w:space="0" w:color="auto"/>
            <w:left w:val="none" w:sz="0" w:space="0" w:color="auto"/>
            <w:bottom w:val="none" w:sz="0" w:space="0" w:color="auto"/>
            <w:right w:val="none" w:sz="0" w:space="0" w:color="auto"/>
          </w:divBdr>
        </w:div>
      </w:divsChild>
    </w:div>
    <w:div w:id="1776749754">
      <w:bodyDiv w:val="1"/>
      <w:marLeft w:val="0"/>
      <w:marRight w:val="0"/>
      <w:marTop w:val="0"/>
      <w:marBottom w:val="0"/>
      <w:divBdr>
        <w:top w:val="none" w:sz="0" w:space="0" w:color="auto"/>
        <w:left w:val="none" w:sz="0" w:space="0" w:color="auto"/>
        <w:bottom w:val="none" w:sz="0" w:space="0" w:color="auto"/>
        <w:right w:val="none" w:sz="0" w:space="0" w:color="auto"/>
      </w:divBdr>
      <w:divsChild>
        <w:div w:id="1304041696">
          <w:marLeft w:val="0"/>
          <w:marRight w:val="0"/>
          <w:marTop w:val="0"/>
          <w:marBottom w:val="0"/>
          <w:divBdr>
            <w:top w:val="none" w:sz="0" w:space="0" w:color="auto"/>
            <w:left w:val="none" w:sz="0" w:space="0" w:color="auto"/>
            <w:bottom w:val="none" w:sz="0" w:space="0" w:color="auto"/>
            <w:right w:val="none" w:sz="0" w:space="0" w:color="auto"/>
          </w:divBdr>
        </w:div>
      </w:divsChild>
    </w:div>
    <w:div w:id="1777560796">
      <w:bodyDiv w:val="1"/>
      <w:marLeft w:val="0"/>
      <w:marRight w:val="0"/>
      <w:marTop w:val="0"/>
      <w:marBottom w:val="0"/>
      <w:divBdr>
        <w:top w:val="none" w:sz="0" w:space="0" w:color="auto"/>
        <w:left w:val="none" w:sz="0" w:space="0" w:color="auto"/>
        <w:bottom w:val="none" w:sz="0" w:space="0" w:color="auto"/>
        <w:right w:val="none" w:sz="0" w:space="0" w:color="auto"/>
      </w:divBdr>
      <w:divsChild>
        <w:div w:id="640767235">
          <w:marLeft w:val="0"/>
          <w:marRight w:val="0"/>
          <w:marTop w:val="0"/>
          <w:marBottom w:val="0"/>
          <w:divBdr>
            <w:top w:val="none" w:sz="0" w:space="0" w:color="auto"/>
            <w:left w:val="none" w:sz="0" w:space="0" w:color="auto"/>
            <w:bottom w:val="none" w:sz="0" w:space="0" w:color="auto"/>
            <w:right w:val="none" w:sz="0" w:space="0" w:color="auto"/>
          </w:divBdr>
        </w:div>
      </w:divsChild>
    </w:div>
    <w:div w:id="1851479840">
      <w:bodyDiv w:val="1"/>
      <w:marLeft w:val="0"/>
      <w:marRight w:val="0"/>
      <w:marTop w:val="0"/>
      <w:marBottom w:val="0"/>
      <w:divBdr>
        <w:top w:val="none" w:sz="0" w:space="0" w:color="auto"/>
        <w:left w:val="none" w:sz="0" w:space="0" w:color="auto"/>
        <w:bottom w:val="none" w:sz="0" w:space="0" w:color="auto"/>
        <w:right w:val="none" w:sz="0" w:space="0" w:color="auto"/>
      </w:divBdr>
      <w:divsChild>
        <w:div w:id="336932940">
          <w:marLeft w:val="0"/>
          <w:marRight w:val="0"/>
          <w:marTop w:val="0"/>
          <w:marBottom w:val="0"/>
          <w:divBdr>
            <w:top w:val="none" w:sz="0" w:space="0" w:color="auto"/>
            <w:left w:val="none" w:sz="0" w:space="0" w:color="auto"/>
            <w:bottom w:val="none" w:sz="0" w:space="0" w:color="auto"/>
            <w:right w:val="none" w:sz="0" w:space="0" w:color="auto"/>
          </w:divBdr>
        </w:div>
      </w:divsChild>
    </w:div>
    <w:div w:id="1912351291">
      <w:bodyDiv w:val="1"/>
      <w:marLeft w:val="0"/>
      <w:marRight w:val="0"/>
      <w:marTop w:val="0"/>
      <w:marBottom w:val="0"/>
      <w:divBdr>
        <w:top w:val="none" w:sz="0" w:space="0" w:color="auto"/>
        <w:left w:val="none" w:sz="0" w:space="0" w:color="auto"/>
        <w:bottom w:val="none" w:sz="0" w:space="0" w:color="auto"/>
        <w:right w:val="none" w:sz="0" w:space="0" w:color="auto"/>
      </w:divBdr>
      <w:divsChild>
        <w:div w:id="1841963060">
          <w:marLeft w:val="0"/>
          <w:marRight w:val="0"/>
          <w:marTop w:val="0"/>
          <w:marBottom w:val="0"/>
          <w:divBdr>
            <w:top w:val="none" w:sz="0" w:space="0" w:color="auto"/>
            <w:left w:val="none" w:sz="0" w:space="0" w:color="auto"/>
            <w:bottom w:val="none" w:sz="0" w:space="0" w:color="auto"/>
            <w:right w:val="none" w:sz="0" w:space="0" w:color="auto"/>
          </w:divBdr>
        </w:div>
      </w:divsChild>
    </w:div>
    <w:div w:id="1915042513">
      <w:bodyDiv w:val="1"/>
      <w:marLeft w:val="0"/>
      <w:marRight w:val="0"/>
      <w:marTop w:val="0"/>
      <w:marBottom w:val="0"/>
      <w:divBdr>
        <w:top w:val="none" w:sz="0" w:space="0" w:color="auto"/>
        <w:left w:val="none" w:sz="0" w:space="0" w:color="auto"/>
        <w:bottom w:val="none" w:sz="0" w:space="0" w:color="auto"/>
        <w:right w:val="none" w:sz="0" w:space="0" w:color="auto"/>
      </w:divBdr>
      <w:divsChild>
        <w:div w:id="889001531">
          <w:marLeft w:val="0"/>
          <w:marRight w:val="0"/>
          <w:marTop w:val="0"/>
          <w:marBottom w:val="0"/>
          <w:divBdr>
            <w:top w:val="none" w:sz="0" w:space="0" w:color="auto"/>
            <w:left w:val="none" w:sz="0" w:space="0" w:color="auto"/>
            <w:bottom w:val="none" w:sz="0" w:space="0" w:color="auto"/>
            <w:right w:val="none" w:sz="0" w:space="0" w:color="auto"/>
          </w:divBdr>
        </w:div>
      </w:divsChild>
    </w:div>
    <w:div w:id="1922175823">
      <w:bodyDiv w:val="1"/>
      <w:marLeft w:val="0"/>
      <w:marRight w:val="0"/>
      <w:marTop w:val="0"/>
      <w:marBottom w:val="0"/>
      <w:divBdr>
        <w:top w:val="none" w:sz="0" w:space="0" w:color="auto"/>
        <w:left w:val="none" w:sz="0" w:space="0" w:color="auto"/>
        <w:bottom w:val="none" w:sz="0" w:space="0" w:color="auto"/>
        <w:right w:val="none" w:sz="0" w:space="0" w:color="auto"/>
      </w:divBdr>
      <w:divsChild>
        <w:div w:id="1163156252">
          <w:marLeft w:val="0"/>
          <w:marRight w:val="0"/>
          <w:marTop w:val="0"/>
          <w:marBottom w:val="0"/>
          <w:divBdr>
            <w:top w:val="none" w:sz="0" w:space="0" w:color="auto"/>
            <w:left w:val="none" w:sz="0" w:space="0" w:color="auto"/>
            <w:bottom w:val="none" w:sz="0" w:space="0" w:color="auto"/>
            <w:right w:val="none" w:sz="0" w:space="0" w:color="auto"/>
          </w:divBdr>
        </w:div>
      </w:divsChild>
    </w:div>
    <w:div w:id="1945455643">
      <w:bodyDiv w:val="1"/>
      <w:marLeft w:val="0"/>
      <w:marRight w:val="0"/>
      <w:marTop w:val="0"/>
      <w:marBottom w:val="0"/>
      <w:divBdr>
        <w:top w:val="none" w:sz="0" w:space="0" w:color="auto"/>
        <w:left w:val="none" w:sz="0" w:space="0" w:color="auto"/>
        <w:bottom w:val="none" w:sz="0" w:space="0" w:color="auto"/>
        <w:right w:val="none" w:sz="0" w:space="0" w:color="auto"/>
      </w:divBdr>
      <w:divsChild>
        <w:div w:id="1741975423">
          <w:marLeft w:val="0"/>
          <w:marRight w:val="0"/>
          <w:marTop w:val="0"/>
          <w:marBottom w:val="0"/>
          <w:divBdr>
            <w:top w:val="none" w:sz="0" w:space="0" w:color="auto"/>
            <w:left w:val="none" w:sz="0" w:space="0" w:color="auto"/>
            <w:bottom w:val="none" w:sz="0" w:space="0" w:color="auto"/>
            <w:right w:val="none" w:sz="0" w:space="0" w:color="auto"/>
          </w:divBdr>
        </w:div>
      </w:divsChild>
    </w:div>
    <w:div w:id="1967587963">
      <w:bodyDiv w:val="1"/>
      <w:marLeft w:val="0"/>
      <w:marRight w:val="0"/>
      <w:marTop w:val="0"/>
      <w:marBottom w:val="0"/>
      <w:divBdr>
        <w:top w:val="none" w:sz="0" w:space="0" w:color="auto"/>
        <w:left w:val="none" w:sz="0" w:space="0" w:color="auto"/>
        <w:bottom w:val="none" w:sz="0" w:space="0" w:color="auto"/>
        <w:right w:val="none" w:sz="0" w:space="0" w:color="auto"/>
      </w:divBdr>
      <w:divsChild>
        <w:div w:id="996148207">
          <w:marLeft w:val="0"/>
          <w:marRight w:val="0"/>
          <w:marTop w:val="0"/>
          <w:marBottom w:val="0"/>
          <w:divBdr>
            <w:top w:val="none" w:sz="0" w:space="0" w:color="auto"/>
            <w:left w:val="none" w:sz="0" w:space="0" w:color="auto"/>
            <w:bottom w:val="none" w:sz="0" w:space="0" w:color="auto"/>
            <w:right w:val="none" w:sz="0" w:space="0" w:color="auto"/>
          </w:divBdr>
        </w:div>
      </w:divsChild>
    </w:div>
    <w:div w:id="1973051524">
      <w:bodyDiv w:val="1"/>
      <w:marLeft w:val="0"/>
      <w:marRight w:val="0"/>
      <w:marTop w:val="0"/>
      <w:marBottom w:val="0"/>
      <w:divBdr>
        <w:top w:val="none" w:sz="0" w:space="0" w:color="auto"/>
        <w:left w:val="none" w:sz="0" w:space="0" w:color="auto"/>
        <w:bottom w:val="none" w:sz="0" w:space="0" w:color="auto"/>
        <w:right w:val="none" w:sz="0" w:space="0" w:color="auto"/>
      </w:divBdr>
      <w:divsChild>
        <w:div w:id="73623402">
          <w:marLeft w:val="0"/>
          <w:marRight w:val="0"/>
          <w:marTop w:val="0"/>
          <w:marBottom w:val="0"/>
          <w:divBdr>
            <w:top w:val="none" w:sz="0" w:space="0" w:color="auto"/>
            <w:left w:val="none" w:sz="0" w:space="0" w:color="auto"/>
            <w:bottom w:val="none" w:sz="0" w:space="0" w:color="auto"/>
            <w:right w:val="none" w:sz="0" w:space="0" w:color="auto"/>
          </w:divBdr>
        </w:div>
      </w:divsChild>
    </w:div>
    <w:div w:id="1980333591">
      <w:bodyDiv w:val="1"/>
      <w:marLeft w:val="0"/>
      <w:marRight w:val="0"/>
      <w:marTop w:val="0"/>
      <w:marBottom w:val="0"/>
      <w:divBdr>
        <w:top w:val="none" w:sz="0" w:space="0" w:color="auto"/>
        <w:left w:val="none" w:sz="0" w:space="0" w:color="auto"/>
        <w:bottom w:val="none" w:sz="0" w:space="0" w:color="auto"/>
        <w:right w:val="none" w:sz="0" w:space="0" w:color="auto"/>
      </w:divBdr>
      <w:divsChild>
        <w:div w:id="564268042">
          <w:marLeft w:val="0"/>
          <w:marRight w:val="0"/>
          <w:marTop w:val="0"/>
          <w:marBottom w:val="0"/>
          <w:divBdr>
            <w:top w:val="none" w:sz="0" w:space="0" w:color="auto"/>
            <w:left w:val="none" w:sz="0" w:space="0" w:color="auto"/>
            <w:bottom w:val="none" w:sz="0" w:space="0" w:color="auto"/>
            <w:right w:val="none" w:sz="0" w:space="0" w:color="auto"/>
          </w:divBdr>
        </w:div>
      </w:divsChild>
    </w:div>
    <w:div w:id="2003464714">
      <w:bodyDiv w:val="1"/>
      <w:marLeft w:val="0"/>
      <w:marRight w:val="0"/>
      <w:marTop w:val="0"/>
      <w:marBottom w:val="0"/>
      <w:divBdr>
        <w:top w:val="none" w:sz="0" w:space="0" w:color="auto"/>
        <w:left w:val="none" w:sz="0" w:space="0" w:color="auto"/>
        <w:bottom w:val="none" w:sz="0" w:space="0" w:color="auto"/>
        <w:right w:val="none" w:sz="0" w:space="0" w:color="auto"/>
      </w:divBdr>
      <w:divsChild>
        <w:div w:id="555747321">
          <w:marLeft w:val="0"/>
          <w:marRight w:val="0"/>
          <w:marTop w:val="0"/>
          <w:marBottom w:val="0"/>
          <w:divBdr>
            <w:top w:val="none" w:sz="0" w:space="0" w:color="auto"/>
            <w:left w:val="none" w:sz="0" w:space="0" w:color="auto"/>
            <w:bottom w:val="none" w:sz="0" w:space="0" w:color="auto"/>
            <w:right w:val="none" w:sz="0" w:space="0" w:color="auto"/>
          </w:divBdr>
        </w:div>
      </w:divsChild>
    </w:div>
    <w:div w:id="2030448585">
      <w:bodyDiv w:val="1"/>
      <w:marLeft w:val="0"/>
      <w:marRight w:val="0"/>
      <w:marTop w:val="0"/>
      <w:marBottom w:val="0"/>
      <w:divBdr>
        <w:top w:val="none" w:sz="0" w:space="0" w:color="auto"/>
        <w:left w:val="none" w:sz="0" w:space="0" w:color="auto"/>
        <w:bottom w:val="none" w:sz="0" w:space="0" w:color="auto"/>
        <w:right w:val="none" w:sz="0" w:space="0" w:color="auto"/>
      </w:divBdr>
      <w:divsChild>
        <w:div w:id="1408916429">
          <w:marLeft w:val="0"/>
          <w:marRight w:val="0"/>
          <w:marTop w:val="0"/>
          <w:marBottom w:val="0"/>
          <w:divBdr>
            <w:top w:val="none" w:sz="0" w:space="0" w:color="auto"/>
            <w:left w:val="none" w:sz="0" w:space="0" w:color="auto"/>
            <w:bottom w:val="none" w:sz="0" w:space="0" w:color="auto"/>
            <w:right w:val="none" w:sz="0" w:space="0" w:color="auto"/>
          </w:divBdr>
        </w:div>
      </w:divsChild>
    </w:div>
    <w:div w:id="2081174298">
      <w:bodyDiv w:val="1"/>
      <w:marLeft w:val="0"/>
      <w:marRight w:val="0"/>
      <w:marTop w:val="0"/>
      <w:marBottom w:val="0"/>
      <w:divBdr>
        <w:top w:val="none" w:sz="0" w:space="0" w:color="auto"/>
        <w:left w:val="none" w:sz="0" w:space="0" w:color="auto"/>
        <w:bottom w:val="none" w:sz="0" w:space="0" w:color="auto"/>
        <w:right w:val="none" w:sz="0" w:space="0" w:color="auto"/>
      </w:divBdr>
      <w:divsChild>
        <w:div w:id="1220553717">
          <w:marLeft w:val="0"/>
          <w:marRight w:val="0"/>
          <w:marTop w:val="0"/>
          <w:marBottom w:val="0"/>
          <w:divBdr>
            <w:top w:val="none" w:sz="0" w:space="0" w:color="auto"/>
            <w:left w:val="none" w:sz="0" w:space="0" w:color="auto"/>
            <w:bottom w:val="none" w:sz="0" w:space="0" w:color="auto"/>
            <w:right w:val="none" w:sz="0" w:space="0" w:color="auto"/>
          </w:divBdr>
        </w:div>
      </w:divsChild>
    </w:div>
    <w:div w:id="2103911889">
      <w:bodyDiv w:val="1"/>
      <w:marLeft w:val="0"/>
      <w:marRight w:val="0"/>
      <w:marTop w:val="0"/>
      <w:marBottom w:val="0"/>
      <w:divBdr>
        <w:top w:val="none" w:sz="0" w:space="0" w:color="auto"/>
        <w:left w:val="none" w:sz="0" w:space="0" w:color="auto"/>
        <w:bottom w:val="none" w:sz="0" w:space="0" w:color="auto"/>
        <w:right w:val="none" w:sz="0" w:space="0" w:color="auto"/>
      </w:divBdr>
      <w:divsChild>
        <w:div w:id="1479809764">
          <w:marLeft w:val="0"/>
          <w:marRight w:val="0"/>
          <w:marTop w:val="0"/>
          <w:marBottom w:val="0"/>
          <w:divBdr>
            <w:top w:val="none" w:sz="0" w:space="0" w:color="auto"/>
            <w:left w:val="none" w:sz="0" w:space="0" w:color="auto"/>
            <w:bottom w:val="none" w:sz="0" w:space="0" w:color="auto"/>
            <w:right w:val="none" w:sz="0" w:space="0" w:color="auto"/>
          </w:divBdr>
        </w:div>
        <w:div w:id="738790098">
          <w:marLeft w:val="0"/>
          <w:marRight w:val="0"/>
          <w:marTop w:val="0"/>
          <w:marBottom w:val="0"/>
          <w:divBdr>
            <w:top w:val="none" w:sz="0" w:space="0" w:color="auto"/>
            <w:left w:val="none" w:sz="0" w:space="0" w:color="auto"/>
            <w:bottom w:val="none" w:sz="0" w:space="0" w:color="auto"/>
            <w:right w:val="none" w:sz="0" w:space="0" w:color="auto"/>
          </w:divBdr>
        </w:div>
        <w:div w:id="581791083">
          <w:marLeft w:val="0"/>
          <w:marRight w:val="0"/>
          <w:marTop w:val="0"/>
          <w:marBottom w:val="0"/>
          <w:divBdr>
            <w:top w:val="none" w:sz="0" w:space="0" w:color="auto"/>
            <w:left w:val="none" w:sz="0" w:space="0" w:color="auto"/>
            <w:bottom w:val="none" w:sz="0" w:space="0" w:color="auto"/>
            <w:right w:val="none" w:sz="0" w:space="0" w:color="auto"/>
          </w:divBdr>
        </w:div>
        <w:div w:id="1360013124">
          <w:marLeft w:val="0"/>
          <w:marRight w:val="0"/>
          <w:marTop w:val="0"/>
          <w:marBottom w:val="0"/>
          <w:divBdr>
            <w:top w:val="none" w:sz="0" w:space="0" w:color="auto"/>
            <w:left w:val="none" w:sz="0" w:space="0" w:color="auto"/>
            <w:bottom w:val="none" w:sz="0" w:space="0" w:color="auto"/>
            <w:right w:val="none" w:sz="0" w:space="0" w:color="auto"/>
          </w:divBdr>
        </w:div>
      </w:divsChild>
    </w:div>
    <w:div w:id="2107843386">
      <w:bodyDiv w:val="1"/>
      <w:marLeft w:val="0"/>
      <w:marRight w:val="0"/>
      <w:marTop w:val="0"/>
      <w:marBottom w:val="0"/>
      <w:divBdr>
        <w:top w:val="none" w:sz="0" w:space="0" w:color="auto"/>
        <w:left w:val="none" w:sz="0" w:space="0" w:color="auto"/>
        <w:bottom w:val="none" w:sz="0" w:space="0" w:color="auto"/>
        <w:right w:val="none" w:sz="0" w:space="0" w:color="auto"/>
      </w:divBdr>
      <w:divsChild>
        <w:div w:id="1267882430">
          <w:marLeft w:val="0"/>
          <w:marRight w:val="0"/>
          <w:marTop w:val="0"/>
          <w:marBottom w:val="0"/>
          <w:divBdr>
            <w:top w:val="none" w:sz="0" w:space="0" w:color="auto"/>
            <w:left w:val="none" w:sz="0" w:space="0" w:color="auto"/>
            <w:bottom w:val="none" w:sz="0" w:space="0" w:color="auto"/>
            <w:right w:val="none" w:sz="0" w:space="0" w:color="auto"/>
          </w:divBdr>
        </w:div>
      </w:divsChild>
    </w:div>
    <w:div w:id="2114737707">
      <w:bodyDiv w:val="1"/>
      <w:marLeft w:val="0"/>
      <w:marRight w:val="0"/>
      <w:marTop w:val="0"/>
      <w:marBottom w:val="0"/>
      <w:divBdr>
        <w:top w:val="none" w:sz="0" w:space="0" w:color="auto"/>
        <w:left w:val="none" w:sz="0" w:space="0" w:color="auto"/>
        <w:bottom w:val="none" w:sz="0" w:space="0" w:color="auto"/>
        <w:right w:val="none" w:sz="0" w:space="0" w:color="auto"/>
      </w:divBdr>
      <w:divsChild>
        <w:div w:id="1664812886">
          <w:marLeft w:val="0"/>
          <w:marRight w:val="0"/>
          <w:marTop w:val="0"/>
          <w:marBottom w:val="0"/>
          <w:divBdr>
            <w:top w:val="none" w:sz="0" w:space="0" w:color="auto"/>
            <w:left w:val="none" w:sz="0" w:space="0" w:color="auto"/>
            <w:bottom w:val="none" w:sz="0" w:space="0" w:color="auto"/>
            <w:right w:val="none" w:sz="0" w:space="0" w:color="auto"/>
          </w:divBdr>
        </w:div>
      </w:divsChild>
    </w:div>
    <w:div w:id="2118980479">
      <w:bodyDiv w:val="1"/>
      <w:marLeft w:val="0"/>
      <w:marRight w:val="0"/>
      <w:marTop w:val="0"/>
      <w:marBottom w:val="0"/>
      <w:divBdr>
        <w:top w:val="none" w:sz="0" w:space="0" w:color="auto"/>
        <w:left w:val="none" w:sz="0" w:space="0" w:color="auto"/>
        <w:bottom w:val="none" w:sz="0" w:space="0" w:color="auto"/>
        <w:right w:val="none" w:sz="0" w:space="0" w:color="auto"/>
      </w:divBdr>
      <w:divsChild>
        <w:div w:id="351107668">
          <w:marLeft w:val="0"/>
          <w:marRight w:val="0"/>
          <w:marTop w:val="0"/>
          <w:marBottom w:val="0"/>
          <w:divBdr>
            <w:top w:val="none" w:sz="0" w:space="0" w:color="auto"/>
            <w:left w:val="none" w:sz="0" w:space="0" w:color="auto"/>
            <w:bottom w:val="none" w:sz="0" w:space="0" w:color="auto"/>
            <w:right w:val="none" w:sz="0" w:space="0" w:color="auto"/>
          </w:divBdr>
        </w:div>
        <w:div w:id="273640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16</Pages>
  <Words>3882</Words>
  <Characters>22130</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slee</dc:creator>
  <cp:lastModifiedBy>slee</cp:lastModifiedBy>
  <cp:revision>4</cp:revision>
  <dcterms:created xsi:type="dcterms:W3CDTF">2014-09-23T18:56:00Z</dcterms:created>
  <dcterms:modified xsi:type="dcterms:W3CDTF">2014-09-24T04:55:00Z</dcterms:modified>
</cp:coreProperties>
</file>